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A3" w:rsidRDefault="00BF5CC6">
      <w:pPr>
        <w:pStyle w:val="afffd"/>
      </w:pPr>
      <w:bookmarkStart w:id="0" w:name="SectionMark0"/>
      <w:r>
        <w:rPr>
          <w:lang w:val="en-US" w:eastAsia="zh-CN"/>
        </w:rPr>
        <w:pict>
          <v:line id="直线 11" o:spid="_x0000_s1035" style="position:absolute;left:0;text-align:left;z-index:251661824" from="0,700pt" to="482pt,700pt" strokecolor="#800008" strokeweight="1pt"/>
        </w:pict>
      </w:r>
      <w:r>
        <w:rPr>
          <w:lang w:val="en-US" w:eastAsia="zh-CN"/>
        </w:rPr>
        <w:pict>
          <v:line id="直线 10" o:spid="_x0000_s1034" style="position:absolute;left:0;text-align:left;z-index:251660800" from="0,179pt" to="482pt,179pt" strokecolor="#800008" strokeweight="1pt"/>
        </w:pict>
      </w:r>
      <w:r>
        <w:rPr>
          <w:lang w:val="en-US" w:eastAsia="zh-CN"/>
        </w:rPr>
        <w:pict>
          <v:shapetype id="_x0000_t202" coordsize="21600,21600" o:spt="202" path="m,l,21600r21600,l21600,xe">
            <v:stroke joinstyle="miter"/>
            <v:path gradientshapeok="t" o:connecttype="rect"/>
          </v:shapetype>
          <v:shape id="fmFrame7" o:spid="_x0000_s1033" type="#_x0000_t202" style="position:absolute;left:0;text-align:left;margin-left:0;margin-top:717.2pt;width:481.9pt;height:23.8pt;z-index:251659776;mso-position-horizontal-relative:margin;mso-position-vertical-relative:margin" stroked="f">
            <v:textbox style="mso-next-textbox:#fmFrame7" inset="0,0,0,0">
              <w:txbxContent>
                <w:p w:rsidR="00BF5CC6" w:rsidRDefault="00BF5CC6">
                  <w:pPr>
                    <w:pStyle w:val="affff7"/>
                  </w:pPr>
                  <w:r>
                    <w:rPr>
                      <w:rFonts w:hint="eastAsia"/>
                    </w:rPr>
                    <w:t>巴中市市场监管局</w:t>
                  </w:r>
                  <w:r>
                    <w:rPr>
                      <w:rStyle w:val="ae"/>
                      <w:rFonts w:hint="eastAsia"/>
                    </w:rPr>
                    <w:t xml:space="preserve"> 发布</w:t>
                  </w:r>
                </w:p>
              </w:txbxContent>
            </v:textbox>
            <w10:wrap anchorx="margin" anchory="margin"/>
            <w10:anchorlock/>
          </v:shape>
        </w:pict>
      </w:r>
      <w:r>
        <w:rPr>
          <w:lang w:val="en-US" w:eastAsia="zh-CN"/>
        </w:rPr>
        <w:pict>
          <v:shape id="fmFrame6" o:spid="_x0000_s1032" type="#_x0000_t202" style="position:absolute;left:0;text-align:left;margin-left:322.9pt;margin-top:674.3pt;width:159pt;height:24.6pt;z-index:251658752;mso-position-horizontal-relative:margin;mso-position-vertical-relative:margin" stroked="f">
            <v:textbox style="mso-next-textbox:#fmFrame6" inset="0,0,0,0">
              <w:txbxContent>
                <w:p w:rsidR="00BF5CC6" w:rsidRDefault="00BF5CC6">
                  <w:pPr>
                    <w:pStyle w:val="affffe"/>
                    <w:numPr>
                      <w:ilvl w:val="0"/>
                      <w:numId w:val="15"/>
                    </w:numPr>
                  </w:pPr>
                  <w:r>
                    <w:rPr>
                      <w:rFonts w:hint="eastAsia"/>
                    </w:rPr>
                    <w:t xml:space="preserve">- </w:t>
                  </w:r>
                  <w:r>
                    <w:rPr>
                      <w:rFonts w:hint="eastAsia"/>
                    </w:rPr>
                    <w:t>实施</w:t>
                  </w:r>
                </w:p>
              </w:txbxContent>
            </v:textbox>
            <w10:wrap anchorx="margin" anchory="margin"/>
            <w10:anchorlock/>
          </v:shape>
        </w:pict>
      </w:r>
      <w:r>
        <w:rPr>
          <w:lang w:val="en-US" w:eastAsia="zh-CN"/>
        </w:rPr>
        <w:pict>
          <v:shape id="fmFrame5" o:spid="_x0000_s1031" type="#_x0000_t202" style="position:absolute;left:0;text-align:left;margin-left:0;margin-top:674.3pt;width:159pt;height:24.6pt;z-index:251657728;mso-position-horizontal-relative:margin;mso-position-vertical-relative:margin" stroked="f">
            <v:textbox style="mso-next-textbox:#fmFrame5" inset="0,0,0,0">
              <w:txbxContent>
                <w:p w:rsidR="00BF5CC6" w:rsidRDefault="00BF5CC6">
                  <w:pPr>
                    <w:pStyle w:val="afffff"/>
                    <w:numPr>
                      <w:ilvl w:val="0"/>
                      <w:numId w:val="16"/>
                    </w:numPr>
                  </w:pPr>
                  <w:r>
                    <w:rPr>
                      <w:rFonts w:hint="eastAsia"/>
                    </w:rPr>
                    <w:t xml:space="preserve">- </w:t>
                  </w:r>
                  <w:r>
                    <w:rPr>
                      <w:rFonts w:hint="eastAsia"/>
                    </w:rPr>
                    <w:t>发布</w:t>
                  </w:r>
                </w:p>
              </w:txbxContent>
            </v:textbox>
            <w10:wrap anchorx="margin" anchory="margin"/>
            <w10:anchorlock/>
          </v:shape>
        </w:pict>
      </w:r>
      <w:r>
        <w:rPr>
          <w:lang w:val="en-US" w:eastAsia="zh-CN"/>
        </w:rPr>
        <w:pict>
          <v:shape id="fmFrame4" o:spid="_x0000_s1030" type="#_x0000_t202" style="position:absolute;left:0;text-align:left;margin-left:12pt;margin-top:267pt;width:470pt;height:368.6pt;z-index:251656704;mso-position-horizontal-relative:margin;mso-position-vertical-relative:margin" stroked="f">
            <v:textbox style="mso-next-textbox:#fmFrame4" inset="0,0,0,0">
              <w:txbxContent>
                <w:p w:rsidR="00BF5CC6" w:rsidRDefault="00BF5CC6">
                  <w:pPr>
                    <w:adjustRightInd w:val="0"/>
                    <w:snapToGrid w:val="0"/>
                    <w:jc w:val="center"/>
                    <w:rPr>
                      <w:rFonts w:eastAsia="黑体" w:hint="eastAsia"/>
                      <w:color w:val="000000"/>
                      <w:sz w:val="52"/>
                      <w:szCs w:val="52"/>
                    </w:rPr>
                  </w:pPr>
                  <w:r>
                    <w:rPr>
                      <w:rFonts w:eastAsia="黑体" w:hint="eastAsia"/>
                      <w:color w:val="000000"/>
                      <w:sz w:val="52"/>
                      <w:szCs w:val="52"/>
                    </w:rPr>
                    <w:t>乡村振兴安全保障建设与管理基本规范</w:t>
                  </w:r>
                </w:p>
                <w:p w:rsidR="00BF5CC6" w:rsidRPr="00036368" w:rsidRDefault="0076616F">
                  <w:pPr>
                    <w:pStyle w:val="afd"/>
                    <w:rPr>
                      <w:rFonts w:ascii="Times New Roman" w:hint="eastAsia"/>
                      <w:color w:val="000000"/>
                      <w:kern w:val="2"/>
                      <w:szCs w:val="52"/>
                    </w:rPr>
                  </w:pPr>
                  <w:r w:rsidRPr="00036368">
                    <w:rPr>
                      <w:rFonts w:ascii="Times New Roman" w:hint="eastAsia"/>
                      <w:color w:val="000000"/>
                      <w:kern w:val="2"/>
                      <w:szCs w:val="52"/>
                    </w:rPr>
                    <w:t>(</w:t>
                  </w:r>
                  <w:r w:rsidRPr="00036368">
                    <w:rPr>
                      <w:rFonts w:ascii="Times New Roman" w:hint="eastAsia"/>
                      <w:color w:val="000000"/>
                      <w:kern w:val="2"/>
                      <w:szCs w:val="52"/>
                    </w:rPr>
                    <w:t>征求意见稿</w:t>
                  </w:r>
                  <w:r w:rsidRPr="00036368">
                    <w:rPr>
                      <w:rFonts w:ascii="Times New Roman" w:hint="eastAsia"/>
                      <w:color w:val="000000"/>
                      <w:kern w:val="2"/>
                      <w:szCs w:val="52"/>
                    </w:rPr>
                    <w:t>)</w:t>
                  </w:r>
                </w:p>
                <w:p w:rsidR="00BF5CC6" w:rsidRDefault="00BF5CC6">
                  <w:pPr>
                    <w:pStyle w:val="afd"/>
                    <w:rPr>
                      <w:rFonts w:hint="eastAsia"/>
                      <w:sz w:val="36"/>
                    </w:rPr>
                  </w:pPr>
                </w:p>
                <w:p w:rsidR="00BF5CC6" w:rsidRDefault="00BF5CC6">
                  <w:pPr>
                    <w:pStyle w:val="afffe"/>
                  </w:pPr>
                </w:p>
                <w:p w:rsidR="00BF5CC6" w:rsidRDefault="00BF5CC6">
                  <w:pPr>
                    <w:pStyle w:val="affffd"/>
                  </w:pPr>
                </w:p>
                <w:p w:rsidR="00BF5CC6" w:rsidRDefault="00BF5CC6">
                  <w:pPr>
                    <w:pStyle w:val="affa"/>
                  </w:pPr>
                </w:p>
              </w:txbxContent>
            </v:textbox>
            <w10:wrap anchorx="margin" anchory="margin"/>
            <w10:anchorlock/>
          </v:shape>
        </w:pict>
      </w:r>
      <w:r>
        <w:rPr>
          <w:lang w:val="en-US" w:eastAsia="zh-CN"/>
        </w:rPr>
        <w:pict>
          <v:shape id="fmFrame3" o:spid="_x0000_s1029" type="#_x0000_t202" style="position:absolute;left:0;text-align:left;margin-left:26.15pt;margin-top:136.95pt;width:443.85pt;height:41.15pt;z-index:251655680;mso-position-horizontal-relative:margin;mso-position-vertical-relative:margin" stroked="f">
            <v:textbox style="mso-next-textbox:#fmFrame3" inset="0,0,0,0">
              <w:txbxContent>
                <w:p w:rsidR="00BF5CC6" w:rsidRDefault="00012DA2">
                  <w:pPr>
                    <w:pStyle w:val="11"/>
                  </w:pPr>
                  <w:r>
                    <w:rPr>
                      <w:rFonts w:hint="eastAsia"/>
                    </w:rPr>
                    <w:t>DB5119</w:t>
                  </w:r>
                  <w:r>
                    <w:rPr>
                      <w:rFonts w:ascii="宋体" w:hAnsi="宋体" w:hint="eastAsia"/>
                    </w:rPr>
                    <w:t>/</w:t>
                  </w:r>
                  <w:r>
                    <w:rPr>
                      <w:rFonts w:hint="eastAsia"/>
                    </w:rPr>
                    <w:t>T</w:t>
                  </w:r>
                  <w:r w:rsidR="000C6517">
                    <w:rPr>
                      <w:rFonts w:ascii="宋体" w:hAnsi="宋体" w:hint="eastAsia"/>
                    </w:rPr>
                    <w:t>××</w:t>
                  </w:r>
                  <w:r>
                    <w:rPr>
                      <w:rFonts w:hint="eastAsia"/>
                    </w:rPr>
                    <w:t>--2020</w:t>
                  </w:r>
                </w:p>
              </w:txbxContent>
            </v:textbox>
            <w10:wrap anchorx="margin" anchory="margin"/>
            <w10:anchorlock/>
          </v:shape>
        </w:pict>
      </w:r>
      <w:r>
        <w:rPr>
          <w:lang w:val="en-US" w:eastAsia="zh-CN"/>
        </w:rPr>
        <w:pict>
          <v:shape id="fmFrame8" o:spid="_x0000_s1028" type="#_x0000_t202" style="position:absolute;left:0;text-align:left;margin-left:200.75pt;margin-top:8.45pt;width:250pt;height:56.7pt;z-index:251654656;mso-position-horizontal-relative:margin;mso-position-vertical-relative:margin" stroked="f">
            <v:textbox style="mso-next-textbox:#fmFrame8" inset="0,0,0,0">
              <w:txbxContent>
                <w:p w:rsidR="00BF5CC6" w:rsidRDefault="00745372">
                  <w:pPr>
                    <w:pStyle w:val="afff2"/>
                  </w:pPr>
                  <w:r>
                    <w:rPr>
                      <w:rFonts w:hint="eastAsia"/>
                    </w:rPr>
                    <w:t>DB5119</w:t>
                  </w:r>
                </w:p>
              </w:txbxContent>
            </v:textbox>
            <w10:wrap anchorx="margin" anchory="margin"/>
            <w10:anchorlock/>
          </v:shape>
        </w:pict>
      </w:r>
      <w:r>
        <w:rPr>
          <w:lang w:val="en-US" w:eastAsia="zh-CN"/>
        </w:rPr>
        <w:pict>
          <v:shape id="fmFrame2" o:spid="_x0000_s1027" type="#_x0000_t202" style="position:absolute;left:0;text-align:left;margin-left:0;margin-top:79.6pt;width:481.9pt;height:30.8pt;z-index:251653632;mso-position-horizontal-relative:margin;mso-position-vertical-relative:margin" stroked="f">
            <v:textbox style="mso-next-textbox:#fmFrame2" inset="0,0,0,0">
              <w:txbxContent>
                <w:p w:rsidR="00BF5CC6" w:rsidRPr="00012DA2" w:rsidRDefault="00012DA2" w:rsidP="00012DA2">
                  <w:pPr>
                    <w:pStyle w:val="afe"/>
                    <w:jc w:val="center"/>
                    <w:rPr>
                      <w:w w:val="90"/>
                    </w:rPr>
                  </w:pPr>
                  <w:r w:rsidRPr="00012DA2">
                    <w:rPr>
                      <w:rFonts w:hint="eastAsia"/>
                      <w:spacing w:val="222"/>
                      <w:fitText w:val="9207" w:id="-2018355968"/>
                    </w:rPr>
                    <w:t>四川省</w:t>
                  </w:r>
                  <w:r w:rsidR="00BF5CC6" w:rsidRPr="00012DA2">
                    <w:rPr>
                      <w:rFonts w:hint="eastAsia"/>
                      <w:spacing w:val="222"/>
                      <w:fitText w:val="9207" w:id="-2018355968"/>
                    </w:rPr>
                    <w:t>巴中市地方标</w:t>
                  </w:r>
                  <w:r w:rsidR="00BF5CC6" w:rsidRPr="00012DA2">
                    <w:rPr>
                      <w:rFonts w:hint="eastAsia"/>
                      <w:spacing w:val="5"/>
                      <w:fitText w:val="9207" w:id="-2018355968"/>
                    </w:rPr>
                    <w:t>准</w:t>
                  </w:r>
                </w:p>
              </w:txbxContent>
            </v:textbox>
            <w10:wrap anchorx="margin" anchory="margin"/>
            <w10:anchorlock/>
          </v:shape>
        </w:pict>
      </w:r>
      <w:r w:rsidR="00012DA2">
        <w:rPr>
          <w:rFonts w:hint="eastAsia"/>
        </w:rPr>
        <w:t>ICS</w:t>
      </w:r>
    </w:p>
    <w:p w:rsidR="00CD1CA3" w:rsidRPr="00CD1CA3" w:rsidRDefault="00CD1CA3" w:rsidP="00CD1CA3"/>
    <w:p w:rsidR="00CD1CA3" w:rsidRPr="00CD1CA3" w:rsidRDefault="00CD1CA3" w:rsidP="00CD1CA3"/>
    <w:p w:rsidR="00CD1CA3" w:rsidRPr="00CD1CA3" w:rsidRDefault="00CD1CA3" w:rsidP="00CD1CA3"/>
    <w:p w:rsidR="00CD1CA3" w:rsidRPr="00CD1CA3" w:rsidRDefault="00CD1CA3" w:rsidP="00CD1CA3"/>
    <w:p w:rsidR="00CD1CA3" w:rsidRPr="00CD1CA3" w:rsidRDefault="00CD1CA3" w:rsidP="00CD1CA3"/>
    <w:p w:rsidR="00CD1CA3" w:rsidRPr="00CD1CA3" w:rsidRDefault="00CD1CA3" w:rsidP="00CD1CA3"/>
    <w:p w:rsidR="00CD1CA3" w:rsidRPr="00CD1CA3" w:rsidRDefault="00CD1CA3" w:rsidP="00CD1CA3"/>
    <w:p w:rsidR="00CD1CA3" w:rsidRPr="00CD1CA3" w:rsidRDefault="00CD1CA3" w:rsidP="00CD1CA3"/>
    <w:p w:rsidR="00CD1CA3" w:rsidRPr="00CD1CA3" w:rsidRDefault="00CD1CA3" w:rsidP="00CD1CA3"/>
    <w:p w:rsidR="00CD1CA3" w:rsidRDefault="00CD1CA3" w:rsidP="00CD1CA3"/>
    <w:p w:rsidR="00CD1CA3" w:rsidRDefault="00CD1CA3" w:rsidP="00CD1CA3"/>
    <w:p w:rsidR="00CD1CA3" w:rsidRDefault="00CD1CA3" w:rsidP="00CD1CA3"/>
    <w:p w:rsidR="00BF5CC6" w:rsidRPr="00CD1CA3" w:rsidRDefault="00BF5CC6" w:rsidP="00CD1CA3">
      <w:pPr>
        <w:sectPr w:rsidR="00BF5CC6" w:rsidRPr="00CD1CA3">
          <w:headerReference w:type="even" r:id="rId7"/>
          <w:headerReference w:type="default" r:id="rId8"/>
          <w:footerReference w:type="even" r:id="rId9"/>
          <w:footerReference w:type="default" r:id="rId10"/>
          <w:headerReference w:type="first" r:id="rId11"/>
          <w:footerReference w:type="first" r:id="rId12"/>
          <w:pgSz w:w="11907" w:h="16839"/>
          <w:pgMar w:top="1418" w:right="1134" w:bottom="1134" w:left="1418" w:header="0" w:footer="0" w:gutter="0"/>
          <w:pgNumType w:start="1"/>
          <w:cols w:space="720"/>
          <w:titlePg/>
          <w:docGrid w:type="lines" w:linePitch="312"/>
        </w:sectPr>
      </w:pPr>
    </w:p>
    <w:p w:rsidR="00BF5CC6" w:rsidRDefault="00BF5CC6">
      <w:pPr>
        <w:spacing w:line="360" w:lineRule="auto"/>
        <w:jc w:val="center"/>
        <w:rPr>
          <w:rFonts w:ascii="黑体" w:eastAsia="黑体" w:hint="eastAsia"/>
          <w:sz w:val="32"/>
          <w:szCs w:val="32"/>
        </w:rPr>
      </w:pPr>
      <w:bookmarkStart w:id="1" w:name="_Toc257886570"/>
      <w:bookmarkStart w:id="2" w:name="_Toc257886105"/>
      <w:bookmarkStart w:id="3" w:name="SectionMark4"/>
      <w:bookmarkEnd w:id="0"/>
      <w:r>
        <w:rPr>
          <w:rFonts w:ascii="黑体" w:eastAsia="黑体" w:hint="eastAsia"/>
          <w:sz w:val="32"/>
          <w:szCs w:val="32"/>
        </w:rPr>
        <w:lastRenderedPageBreak/>
        <w:t>目    次</w:t>
      </w:r>
      <w:bookmarkEnd w:id="1"/>
    </w:p>
    <w:p w:rsidR="00BF5CC6" w:rsidRDefault="00BF5CC6">
      <w:pPr>
        <w:pStyle w:val="10"/>
        <w:tabs>
          <w:tab w:val="right" w:leader="dot" w:pos="9355"/>
        </w:tabs>
      </w:pPr>
      <w:r>
        <w:rPr>
          <w:rFonts w:hAnsi="宋体"/>
        </w:rPr>
        <w:fldChar w:fldCharType="begin"/>
      </w:r>
      <w:r>
        <w:rPr>
          <w:rFonts w:hAnsi="宋体"/>
        </w:rPr>
        <w:instrText xml:space="preserve"> TOC \o "1-1" \h \z \u </w:instrText>
      </w:r>
      <w:r>
        <w:rPr>
          <w:rFonts w:hAnsi="宋体"/>
        </w:rPr>
        <w:fldChar w:fldCharType="separate"/>
      </w:r>
      <w:hyperlink w:anchor="_Toc9142" w:history="1">
        <w:r>
          <w:rPr>
            <w:rFonts w:ascii="黑体" w:eastAsia="黑体" w:hint="eastAsia"/>
            <w:szCs w:val="32"/>
          </w:rPr>
          <w:t>前    言</w:t>
        </w:r>
        <w:r>
          <w:tab/>
        </w:r>
        <w:r>
          <w:fldChar w:fldCharType="begin"/>
        </w:r>
        <w:r>
          <w:instrText xml:space="preserve"> PAGEREF _Toc9142 </w:instrText>
        </w:r>
        <w:r>
          <w:fldChar w:fldCharType="separate"/>
        </w:r>
        <w:r>
          <w:t>II</w:t>
        </w:r>
        <w:r>
          <w:fldChar w:fldCharType="end"/>
        </w:r>
      </w:hyperlink>
    </w:p>
    <w:p w:rsidR="00BF5CC6" w:rsidRDefault="00BF5CC6">
      <w:pPr>
        <w:pStyle w:val="10"/>
        <w:tabs>
          <w:tab w:val="right" w:leader="dot" w:pos="9355"/>
        </w:tabs>
      </w:pPr>
      <w:hyperlink w:anchor="_Toc15810" w:history="1">
        <w:r>
          <w:rPr>
            <w:rFonts w:ascii="黑体" w:eastAsia="黑体" w:hint="eastAsia"/>
            <w:szCs w:val="32"/>
          </w:rPr>
          <w:t>引    言</w:t>
        </w:r>
        <w:r>
          <w:tab/>
        </w:r>
        <w:r>
          <w:fldChar w:fldCharType="begin"/>
        </w:r>
        <w:r>
          <w:instrText xml:space="preserve"> PAGEREF _Toc15810 </w:instrText>
        </w:r>
        <w:r>
          <w:fldChar w:fldCharType="separate"/>
        </w:r>
        <w:r>
          <w:t>III</w:t>
        </w:r>
        <w:r>
          <w:fldChar w:fldCharType="end"/>
        </w:r>
      </w:hyperlink>
    </w:p>
    <w:p w:rsidR="00BF5CC6" w:rsidRDefault="00BF5CC6">
      <w:pPr>
        <w:pStyle w:val="10"/>
        <w:tabs>
          <w:tab w:val="right" w:leader="dot" w:pos="9355"/>
        </w:tabs>
      </w:pPr>
      <w:hyperlink w:anchor="_Toc8663" w:history="1">
        <w:r>
          <w:rPr>
            <w:rFonts w:ascii="黑体" w:eastAsia="黑体" w:hAnsi="宋体" w:hint="eastAsia"/>
            <w:bCs/>
            <w:szCs w:val="21"/>
          </w:rPr>
          <w:t>1  范围</w:t>
        </w:r>
        <w:r>
          <w:tab/>
        </w:r>
        <w:r>
          <w:fldChar w:fldCharType="begin"/>
        </w:r>
        <w:r>
          <w:instrText xml:space="preserve"> PAGEREF _Toc8663 </w:instrText>
        </w:r>
        <w:r>
          <w:fldChar w:fldCharType="separate"/>
        </w:r>
        <w:r>
          <w:t>1</w:t>
        </w:r>
        <w:r>
          <w:fldChar w:fldCharType="end"/>
        </w:r>
      </w:hyperlink>
    </w:p>
    <w:p w:rsidR="00BF5CC6" w:rsidRDefault="00BF5CC6">
      <w:pPr>
        <w:pStyle w:val="10"/>
        <w:tabs>
          <w:tab w:val="right" w:leader="dot" w:pos="9355"/>
        </w:tabs>
      </w:pPr>
      <w:hyperlink w:anchor="_Toc28186" w:history="1">
        <w:r>
          <w:rPr>
            <w:rFonts w:ascii="黑体" w:eastAsia="黑体" w:hAnsi="宋体" w:hint="eastAsia"/>
            <w:bCs/>
            <w:szCs w:val="21"/>
          </w:rPr>
          <w:t>2  规范性引用文件</w:t>
        </w:r>
        <w:r>
          <w:tab/>
        </w:r>
        <w:r>
          <w:fldChar w:fldCharType="begin"/>
        </w:r>
        <w:r>
          <w:instrText xml:space="preserve"> PAGEREF _Toc28186 </w:instrText>
        </w:r>
        <w:r>
          <w:fldChar w:fldCharType="separate"/>
        </w:r>
        <w:r>
          <w:t>1</w:t>
        </w:r>
        <w:r>
          <w:fldChar w:fldCharType="end"/>
        </w:r>
      </w:hyperlink>
    </w:p>
    <w:p w:rsidR="00BF5CC6" w:rsidRDefault="00BF5CC6">
      <w:pPr>
        <w:pStyle w:val="10"/>
        <w:tabs>
          <w:tab w:val="right" w:leader="dot" w:pos="9355"/>
        </w:tabs>
      </w:pPr>
      <w:hyperlink w:anchor="_Toc12861" w:history="1">
        <w:r>
          <w:rPr>
            <w:rFonts w:ascii="黑体" w:eastAsia="黑体" w:hAnsi="宋体" w:hint="eastAsia"/>
            <w:bCs/>
            <w:szCs w:val="21"/>
          </w:rPr>
          <w:t>3  术语和定义</w:t>
        </w:r>
        <w:r>
          <w:tab/>
        </w:r>
        <w:r>
          <w:fldChar w:fldCharType="begin"/>
        </w:r>
        <w:r>
          <w:instrText xml:space="preserve"> PAGEREF _Toc12861 </w:instrText>
        </w:r>
        <w:r>
          <w:fldChar w:fldCharType="separate"/>
        </w:r>
        <w:r>
          <w:t>1</w:t>
        </w:r>
        <w:r>
          <w:fldChar w:fldCharType="end"/>
        </w:r>
      </w:hyperlink>
    </w:p>
    <w:p w:rsidR="00BF5CC6" w:rsidRDefault="00BF5CC6">
      <w:pPr>
        <w:pStyle w:val="10"/>
        <w:tabs>
          <w:tab w:val="right" w:leader="dot" w:pos="9355"/>
        </w:tabs>
      </w:pPr>
      <w:hyperlink w:anchor="_Toc29637" w:history="1">
        <w:r>
          <w:rPr>
            <w:rFonts w:ascii="黑体" w:eastAsia="黑体" w:hAnsi="宋体" w:hint="eastAsia"/>
            <w:bCs/>
            <w:szCs w:val="21"/>
          </w:rPr>
          <w:t>4  乡村振兴安全保障建设</w:t>
        </w:r>
        <w:r>
          <w:tab/>
        </w:r>
        <w:r>
          <w:fldChar w:fldCharType="begin"/>
        </w:r>
        <w:r>
          <w:instrText xml:space="preserve"> PAGEREF _Toc29637 </w:instrText>
        </w:r>
        <w:r>
          <w:fldChar w:fldCharType="separate"/>
        </w:r>
        <w:r>
          <w:t>4</w:t>
        </w:r>
        <w:r>
          <w:fldChar w:fldCharType="end"/>
        </w:r>
      </w:hyperlink>
    </w:p>
    <w:p w:rsidR="00BF5CC6" w:rsidRDefault="00BF5CC6">
      <w:pPr>
        <w:pStyle w:val="10"/>
        <w:tabs>
          <w:tab w:val="right" w:leader="dot" w:pos="9355"/>
        </w:tabs>
      </w:pPr>
      <w:hyperlink w:anchor="_Toc11082" w:history="1">
        <w:r>
          <w:rPr>
            <w:rFonts w:ascii="黑体" w:eastAsia="黑体" w:hAnsi="宋体" w:hint="eastAsia"/>
            <w:szCs w:val="21"/>
          </w:rPr>
          <w:t>5 乡村振兴安全保障管理</w:t>
        </w:r>
        <w:r>
          <w:tab/>
        </w:r>
        <w:r>
          <w:fldChar w:fldCharType="begin"/>
        </w:r>
        <w:r>
          <w:instrText xml:space="preserve"> PAGEREF _Toc11082 </w:instrText>
        </w:r>
        <w:r>
          <w:fldChar w:fldCharType="separate"/>
        </w:r>
        <w:r>
          <w:t>12</w:t>
        </w:r>
        <w:r>
          <w:fldChar w:fldCharType="end"/>
        </w:r>
      </w:hyperlink>
    </w:p>
    <w:p w:rsidR="00BF5CC6" w:rsidRDefault="00BF5CC6">
      <w:pPr>
        <w:pStyle w:val="10"/>
        <w:tabs>
          <w:tab w:val="right" w:leader="dot" w:pos="9355"/>
        </w:tabs>
      </w:pPr>
      <w:hyperlink w:anchor="_Toc24207" w:history="1">
        <w:r>
          <w:rPr>
            <w:rFonts w:ascii="黑体" w:eastAsia="黑体" w:hAnsi="宋体" w:hint="eastAsia"/>
            <w:bCs/>
            <w:szCs w:val="21"/>
          </w:rPr>
          <w:t>附录A</w:t>
        </w:r>
        <w:r>
          <w:tab/>
        </w:r>
        <w:r>
          <w:fldChar w:fldCharType="begin"/>
        </w:r>
        <w:r>
          <w:instrText xml:space="preserve"> PAGEREF _Toc24207 </w:instrText>
        </w:r>
        <w:r>
          <w:fldChar w:fldCharType="separate"/>
        </w:r>
        <w:r>
          <w:t>17</w:t>
        </w:r>
        <w:r>
          <w:fldChar w:fldCharType="end"/>
        </w:r>
      </w:hyperlink>
    </w:p>
    <w:p w:rsidR="00BF5CC6" w:rsidRDefault="00BF5CC6">
      <w:pPr>
        <w:pStyle w:val="10"/>
        <w:tabs>
          <w:tab w:val="right" w:leader="dot" w:pos="9355"/>
        </w:tabs>
      </w:pPr>
      <w:hyperlink w:anchor="_Toc3245" w:history="1">
        <w:r>
          <w:rPr>
            <w:rFonts w:ascii="黑体" w:eastAsia="黑体" w:hAnsi="宋体" w:hint="eastAsia"/>
            <w:bCs/>
            <w:szCs w:val="21"/>
          </w:rPr>
          <w:t>附录B</w:t>
        </w:r>
        <w:r>
          <w:tab/>
        </w:r>
        <w:r>
          <w:fldChar w:fldCharType="begin"/>
        </w:r>
        <w:r>
          <w:instrText xml:space="preserve"> PAGEREF _Toc3245 </w:instrText>
        </w:r>
        <w:r>
          <w:fldChar w:fldCharType="separate"/>
        </w:r>
        <w:r>
          <w:t>19</w:t>
        </w:r>
        <w:r>
          <w:fldChar w:fldCharType="end"/>
        </w:r>
      </w:hyperlink>
    </w:p>
    <w:p w:rsidR="00BF5CC6" w:rsidRDefault="00BF5CC6">
      <w:pPr>
        <w:pStyle w:val="10"/>
        <w:tabs>
          <w:tab w:val="right" w:leader="dot" w:pos="9355"/>
        </w:tabs>
      </w:pPr>
      <w:hyperlink w:anchor="_Toc27199" w:history="1">
        <w:r>
          <w:rPr>
            <w:rFonts w:ascii="黑体" w:eastAsia="黑体" w:hAnsi="宋体" w:hint="eastAsia"/>
            <w:bCs/>
            <w:szCs w:val="21"/>
          </w:rPr>
          <w:t>附录C</w:t>
        </w:r>
        <w:r>
          <w:tab/>
        </w:r>
        <w:r>
          <w:fldChar w:fldCharType="begin"/>
        </w:r>
        <w:r>
          <w:instrText xml:space="preserve"> PAGEREF _Toc27199 </w:instrText>
        </w:r>
        <w:r>
          <w:fldChar w:fldCharType="separate"/>
        </w:r>
        <w:r>
          <w:t>24</w:t>
        </w:r>
        <w:r>
          <w:fldChar w:fldCharType="end"/>
        </w:r>
      </w:hyperlink>
    </w:p>
    <w:p w:rsidR="00BF5CC6" w:rsidRDefault="00BF5CC6">
      <w:pPr>
        <w:rPr>
          <w:rFonts w:hint="eastAsia"/>
        </w:rPr>
      </w:pPr>
      <w:r>
        <w:rPr>
          <w:rFonts w:ascii="宋体" w:hAnsi="宋体"/>
          <w:kern w:val="0"/>
          <w:szCs w:val="20"/>
        </w:rPr>
        <w:fldChar w:fldCharType="end"/>
      </w:r>
    </w:p>
    <w:p w:rsidR="00BF5CC6" w:rsidRDefault="00BF5CC6">
      <w:pPr>
        <w:spacing w:line="360" w:lineRule="auto"/>
        <w:jc w:val="center"/>
        <w:rPr>
          <w:rFonts w:ascii="宋体" w:hAnsi="宋体" w:hint="eastAsia"/>
          <w:bCs/>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rPr>
          <w:rFonts w:hint="eastAsia"/>
        </w:rPr>
      </w:pPr>
    </w:p>
    <w:p w:rsidR="00BF5CC6" w:rsidRDefault="00BF5CC6">
      <w:pPr>
        <w:pStyle w:val="1"/>
        <w:jc w:val="center"/>
        <w:rPr>
          <w:rFonts w:ascii="黑体" w:eastAsia="黑体" w:hint="eastAsia"/>
          <w:b w:val="0"/>
        </w:rPr>
      </w:pPr>
      <w:bookmarkStart w:id="4" w:name="_Toc273176138"/>
      <w:r>
        <w:rPr>
          <w:rFonts w:ascii="黑体" w:eastAsia="黑体"/>
          <w:b w:val="0"/>
          <w:sz w:val="32"/>
          <w:szCs w:val="32"/>
        </w:rPr>
        <w:br w:type="page"/>
      </w:r>
      <w:bookmarkStart w:id="5" w:name="_Toc9142"/>
      <w:r>
        <w:rPr>
          <w:rFonts w:ascii="黑体" w:eastAsia="黑体" w:hint="eastAsia"/>
          <w:b w:val="0"/>
          <w:sz w:val="32"/>
          <w:szCs w:val="32"/>
        </w:rPr>
        <w:lastRenderedPageBreak/>
        <w:t>前    言</w:t>
      </w:r>
      <w:bookmarkEnd w:id="2"/>
      <w:bookmarkEnd w:id="4"/>
      <w:bookmarkEnd w:id="5"/>
    </w:p>
    <w:p w:rsidR="00BF5CC6" w:rsidRDefault="00BF5CC6">
      <w:pPr>
        <w:spacing w:line="360" w:lineRule="auto"/>
        <w:ind w:firstLineChars="200" w:firstLine="420"/>
        <w:jc w:val="left"/>
        <w:rPr>
          <w:rFonts w:ascii="宋体" w:hint="eastAsia"/>
        </w:rPr>
      </w:pPr>
      <w:r>
        <w:rPr>
          <w:rFonts w:hint="eastAsia"/>
        </w:rPr>
        <w:t>本标准按照</w:t>
      </w:r>
      <w:r>
        <w:rPr>
          <w:rFonts w:ascii="宋体" w:hAnsi="宋体" w:hint="eastAsia"/>
        </w:rPr>
        <w:t>GB/T 1.1-2009</w:t>
      </w:r>
      <w:r>
        <w:rPr>
          <w:rFonts w:hint="eastAsia"/>
        </w:rPr>
        <w:t>《标准化工作导则</w:t>
      </w:r>
      <w:r>
        <w:rPr>
          <w:rFonts w:hint="eastAsia"/>
        </w:rPr>
        <w:t xml:space="preserve"> </w:t>
      </w:r>
      <w:r>
        <w:rPr>
          <w:rFonts w:hint="eastAsia"/>
        </w:rPr>
        <w:t>第</w:t>
      </w:r>
      <w:r>
        <w:rPr>
          <w:rFonts w:hint="eastAsia"/>
        </w:rPr>
        <w:t>1</w:t>
      </w:r>
      <w:r>
        <w:rPr>
          <w:rFonts w:hint="eastAsia"/>
        </w:rPr>
        <w:t>部分：标准的结构和编写》给出的规则起草。</w:t>
      </w:r>
    </w:p>
    <w:p w:rsidR="00BF5CC6" w:rsidRDefault="00BF5CC6">
      <w:pPr>
        <w:spacing w:line="360" w:lineRule="auto"/>
        <w:ind w:firstLineChars="200" w:firstLine="420"/>
        <w:jc w:val="left"/>
        <w:rPr>
          <w:rFonts w:ascii="宋体" w:hAnsi="宋体"/>
          <w:bCs/>
        </w:rPr>
      </w:pPr>
      <w:r>
        <w:rPr>
          <w:rFonts w:ascii="宋体" w:hAnsi="宋体" w:hint="eastAsia"/>
          <w:bCs/>
        </w:rPr>
        <w:t>本标准由巴中市应急管理局提出并归口。</w:t>
      </w:r>
    </w:p>
    <w:p w:rsidR="00BF5CC6" w:rsidRDefault="00BF5CC6">
      <w:pPr>
        <w:spacing w:line="360" w:lineRule="auto"/>
        <w:ind w:firstLineChars="200" w:firstLine="420"/>
        <w:jc w:val="left"/>
        <w:rPr>
          <w:rFonts w:ascii="宋体" w:hAnsi="宋体"/>
          <w:bCs/>
        </w:rPr>
      </w:pPr>
      <w:r>
        <w:rPr>
          <w:rFonts w:ascii="宋体" w:hAnsi="宋体" w:hint="eastAsia"/>
          <w:bCs/>
        </w:rPr>
        <w:t>本标准由巴中市市场监管局批准。</w:t>
      </w:r>
    </w:p>
    <w:p w:rsidR="00BF5CC6" w:rsidRDefault="00BF5CC6">
      <w:pPr>
        <w:spacing w:line="360" w:lineRule="auto"/>
        <w:ind w:firstLineChars="200" w:firstLine="420"/>
        <w:jc w:val="left"/>
        <w:rPr>
          <w:rFonts w:hint="eastAsia"/>
          <w:szCs w:val="21"/>
        </w:rPr>
      </w:pPr>
      <w:r>
        <w:rPr>
          <w:rFonts w:hint="eastAsia"/>
          <w:szCs w:val="21"/>
        </w:rPr>
        <w:t>本标准主要起草单位：巴中市应急管理局、四川安全技术中心</w:t>
      </w:r>
    </w:p>
    <w:p w:rsidR="00BF5CC6" w:rsidRDefault="00BF5CC6">
      <w:pPr>
        <w:spacing w:line="360" w:lineRule="auto"/>
        <w:ind w:firstLineChars="200" w:firstLine="420"/>
        <w:jc w:val="left"/>
        <w:rPr>
          <w:szCs w:val="21"/>
        </w:rPr>
      </w:pPr>
      <w:r>
        <w:rPr>
          <w:rFonts w:hint="eastAsia"/>
          <w:szCs w:val="21"/>
        </w:rPr>
        <w:t>本标准主要起草人：李本钦、刘天科、黄敬、何川、吴冰、谭爱、周玉竹</w:t>
      </w:r>
      <w:r>
        <w:rPr>
          <w:rFonts w:hint="eastAsia"/>
          <w:szCs w:val="21"/>
        </w:rPr>
        <w:t xml:space="preserve">  </w:t>
      </w: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spacing w:line="360" w:lineRule="auto"/>
        <w:ind w:firstLineChars="200" w:firstLine="420"/>
        <w:jc w:val="left"/>
        <w:rPr>
          <w:rFonts w:hint="eastAsia"/>
          <w:szCs w:val="21"/>
        </w:rPr>
      </w:pPr>
    </w:p>
    <w:p w:rsidR="00BF5CC6" w:rsidRDefault="00BF5CC6">
      <w:pPr>
        <w:pStyle w:val="1"/>
        <w:jc w:val="center"/>
        <w:rPr>
          <w:rFonts w:ascii="黑体" w:eastAsia="黑体" w:hint="eastAsia"/>
          <w:b w:val="0"/>
        </w:rPr>
      </w:pPr>
      <w:bookmarkStart w:id="6" w:name="_Toc311795896"/>
      <w:bookmarkStart w:id="7" w:name="_Toc312230386"/>
      <w:bookmarkStart w:id="8" w:name="_Toc319505684"/>
      <w:bookmarkStart w:id="9" w:name="_Toc330373801"/>
      <w:bookmarkStart w:id="10" w:name="_Toc330548265"/>
      <w:bookmarkStart w:id="11" w:name="_Toc331165929"/>
      <w:bookmarkStart w:id="12" w:name="_Toc15810"/>
      <w:r>
        <w:rPr>
          <w:rFonts w:ascii="黑体" w:eastAsia="黑体" w:hint="eastAsia"/>
          <w:b w:val="0"/>
          <w:sz w:val="32"/>
          <w:szCs w:val="32"/>
        </w:rPr>
        <w:lastRenderedPageBreak/>
        <w:t>引    言</w:t>
      </w:r>
      <w:bookmarkEnd w:id="6"/>
      <w:bookmarkEnd w:id="7"/>
      <w:bookmarkEnd w:id="8"/>
      <w:bookmarkEnd w:id="9"/>
      <w:bookmarkEnd w:id="10"/>
      <w:bookmarkEnd w:id="11"/>
      <w:bookmarkEnd w:id="12"/>
    </w:p>
    <w:p w:rsidR="00BF5CC6" w:rsidRDefault="00BF5CC6">
      <w:pPr>
        <w:spacing w:line="360" w:lineRule="auto"/>
        <w:ind w:firstLineChars="200" w:firstLine="420"/>
        <w:jc w:val="left"/>
        <w:rPr>
          <w:rFonts w:hAnsi="宋体" w:hint="eastAsia"/>
        </w:rPr>
      </w:pPr>
      <w:r>
        <w:rPr>
          <w:rFonts w:hAnsi="宋体" w:hint="eastAsia"/>
        </w:rPr>
        <w:t>本标准的制定参考了《安全社区建设与管理基本规范》（</w:t>
      </w:r>
      <w:r>
        <w:rPr>
          <w:rFonts w:hAnsi="宋体" w:hint="eastAsia"/>
        </w:rPr>
        <w:t>DB51/T1795-2014</w:t>
      </w:r>
      <w:r>
        <w:rPr>
          <w:rFonts w:hAnsi="宋体" w:hint="eastAsia"/>
        </w:rPr>
        <w:t>）中相关条款内容的要求。</w:t>
      </w:r>
    </w:p>
    <w:p w:rsidR="00BF5CC6" w:rsidRDefault="00BF5CC6">
      <w:pPr>
        <w:spacing w:line="360" w:lineRule="auto"/>
        <w:ind w:firstLineChars="200" w:firstLine="420"/>
        <w:jc w:val="left"/>
        <w:rPr>
          <w:rFonts w:hAnsi="宋体" w:hint="eastAsia"/>
        </w:rPr>
      </w:pPr>
      <w:r>
        <w:rPr>
          <w:rFonts w:hAnsi="宋体" w:hint="eastAsia"/>
        </w:rPr>
        <w:t>本标准旨在强化乡村振兴全过程的安全保障，通过安全风险防控，项目化隐患整治，引入安全教育、预警、应急救援等人工智能和科技产品，务实助推产业振兴、人才振兴、组织振兴、生态振兴、文化振兴，夯实安全基层基础工作，明确巴中乡村振兴安全保障建设的要求和流程，持续改进辖区安全绩效，促进安全保障建设规范、有序开展。</w:t>
      </w:r>
    </w:p>
    <w:p w:rsidR="00BF5CC6" w:rsidRDefault="00BF5CC6">
      <w:pPr>
        <w:spacing w:line="360" w:lineRule="auto"/>
        <w:ind w:firstLineChars="200" w:firstLine="420"/>
        <w:jc w:val="left"/>
        <w:rPr>
          <w:rFonts w:hAnsi="宋体" w:hint="eastAsia"/>
        </w:rPr>
      </w:pPr>
      <w:r>
        <w:rPr>
          <w:rFonts w:hAnsi="宋体" w:hint="eastAsia"/>
        </w:rPr>
        <w:t>本标准未涉及的内容，国家法律、法规和标准有规定的，执行国家法律、法规和标准的规定。</w:t>
      </w: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hint="eastAsia"/>
        </w:rPr>
      </w:pPr>
    </w:p>
    <w:p w:rsidR="00BF5CC6" w:rsidRDefault="00BF5CC6">
      <w:pPr>
        <w:spacing w:line="360" w:lineRule="auto"/>
        <w:ind w:firstLineChars="200" w:firstLine="420"/>
        <w:jc w:val="left"/>
        <w:rPr>
          <w:rFonts w:hAnsi="宋体"/>
        </w:rPr>
        <w:sectPr w:rsidR="00BF5CC6">
          <w:headerReference w:type="even" r:id="rId13"/>
          <w:headerReference w:type="default" r:id="rId14"/>
          <w:footerReference w:type="even" r:id="rId15"/>
          <w:footerReference w:type="default" r:id="rId16"/>
          <w:pgSz w:w="11907" w:h="16839"/>
          <w:pgMar w:top="1418" w:right="1418" w:bottom="1134" w:left="1134" w:header="1418" w:footer="1134" w:gutter="0"/>
          <w:pgNumType w:fmt="upperRoman" w:start="1"/>
          <w:cols w:space="720"/>
          <w:docGrid w:type="lines" w:linePitch="312"/>
        </w:sectPr>
      </w:pPr>
    </w:p>
    <w:p w:rsidR="00BF5CC6" w:rsidRDefault="00BF5CC6">
      <w:pPr>
        <w:jc w:val="center"/>
        <w:rPr>
          <w:rFonts w:ascii="黑体" w:eastAsia="黑体" w:hint="eastAsia"/>
          <w:sz w:val="32"/>
          <w:szCs w:val="32"/>
        </w:rPr>
      </w:pPr>
      <w:bookmarkStart w:id="13" w:name="_Toc273176139"/>
      <w:bookmarkEnd w:id="3"/>
      <w:r>
        <w:rPr>
          <w:rFonts w:ascii="黑体" w:eastAsia="黑体" w:hint="eastAsia"/>
          <w:sz w:val="32"/>
          <w:szCs w:val="32"/>
        </w:rPr>
        <w:lastRenderedPageBreak/>
        <w:t>乡村振兴安全保障建设与管理基本规范</w:t>
      </w:r>
      <w:bookmarkEnd w:id="13"/>
    </w:p>
    <w:p w:rsidR="00BF5CC6" w:rsidRDefault="00BF5CC6">
      <w:pPr>
        <w:pStyle w:val="1"/>
        <w:spacing w:before="240" w:after="160" w:line="240" w:lineRule="auto"/>
        <w:rPr>
          <w:rFonts w:ascii="黑体" w:eastAsia="黑体" w:hAnsi="宋体" w:hint="eastAsia"/>
          <w:b w:val="0"/>
          <w:bCs w:val="0"/>
          <w:sz w:val="21"/>
          <w:szCs w:val="21"/>
        </w:rPr>
      </w:pPr>
      <w:bookmarkStart w:id="14" w:name="_Toc257886572"/>
      <w:bookmarkStart w:id="15" w:name="_Toc273176140"/>
      <w:bookmarkStart w:id="16" w:name="_Toc8663"/>
      <w:r>
        <w:rPr>
          <w:rFonts w:ascii="黑体" w:eastAsia="黑体" w:hAnsi="宋体" w:hint="eastAsia"/>
          <w:b w:val="0"/>
          <w:bCs w:val="0"/>
          <w:sz w:val="21"/>
          <w:szCs w:val="21"/>
        </w:rPr>
        <w:t>1  范围</w:t>
      </w:r>
      <w:bookmarkEnd w:id="14"/>
      <w:bookmarkEnd w:id="15"/>
      <w:bookmarkEnd w:id="16"/>
    </w:p>
    <w:p w:rsidR="00BF5CC6" w:rsidRDefault="00BF5CC6">
      <w:pPr>
        <w:pStyle w:val="ad"/>
        <w:spacing w:line="360" w:lineRule="auto"/>
        <w:ind w:firstLine="420"/>
        <w:rPr>
          <w:rFonts w:hint="eastAsia"/>
        </w:rPr>
      </w:pPr>
      <w:bookmarkStart w:id="17" w:name="_Toc257886573"/>
      <w:bookmarkStart w:id="18" w:name="_Toc273176141"/>
      <w:r>
        <w:rPr>
          <w:rFonts w:hAnsi="宋体" w:hint="eastAsia"/>
        </w:rPr>
        <w:t>本标准规定了乡村振兴安全保障建设与管理的基本要求。</w:t>
      </w:r>
    </w:p>
    <w:p w:rsidR="00BF5CC6" w:rsidRDefault="00BF5CC6">
      <w:pPr>
        <w:spacing w:line="360" w:lineRule="auto"/>
        <w:ind w:firstLineChars="200" w:firstLine="420"/>
        <w:jc w:val="left"/>
        <w:rPr>
          <w:rFonts w:hint="eastAsia"/>
        </w:rPr>
      </w:pPr>
      <w:r>
        <w:rPr>
          <w:rFonts w:hint="eastAsia"/>
        </w:rPr>
        <w:t>本标准适用于乡村振兴安全保障</w:t>
      </w:r>
      <w:r>
        <w:rPr>
          <w:rFonts w:hAnsi="宋体" w:hint="eastAsia"/>
        </w:rPr>
        <w:t>的</w:t>
      </w:r>
      <w:r>
        <w:rPr>
          <w:rFonts w:hint="eastAsia"/>
        </w:rPr>
        <w:t>建设和管理。</w:t>
      </w:r>
    </w:p>
    <w:p w:rsidR="00BF5CC6" w:rsidRDefault="00BF5CC6">
      <w:pPr>
        <w:pStyle w:val="1"/>
        <w:spacing w:before="240" w:after="160" w:line="240" w:lineRule="auto"/>
        <w:rPr>
          <w:rFonts w:ascii="黑体" w:eastAsia="黑体" w:hAnsi="宋体" w:hint="eastAsia"/>
          <w:b w:val="0"/>
          <w:bCs w:val="0"/>
          <w:sz w:val="21"/>
          <w:szCs w:val="21"/>
        </w:rPr>
      </w:pPr>
      <w:bookmarkStart w:id="19" w:name="_Toc28186"/>
      <w:r>
        <w:rPr>
          <w:rFonts w:ascii="黑体" w:eastAsia="黑体" w:hAnsi="宋体" w:hint="eastAsia"/>
          <w:b w:val="0"/>
          <w:bCs w:val="0"/>
          <w:sz w:val="21"/>
          <w:szCs w:val="21"/>
        </w:rPr>
        <w:t>2  规范性引用文件</w:t>
      </w:r>
      <w:bookmarkEnd w:id="17"/>
      <w:bookmarkEnd w:id="18"/>
      <w:bookmarkEnd w:id="19"/>
    </w:p>
    <w:p w:rsidR="00BF5CC6" w:rsidRDefault="00BF5CC6">
      <w:pPr>
        <w:spacing w:line="360" w:lineRule="auto"/>
        <w:ind w:firstLineChars="200" w:firstLine="420"/>
        <w:jc w:val="left"/>
        <w:rPr>
          <w:rFonts w:ascii="宋体" w:hAnsi="宋体" w:hint="eastAsia"/>
          <w:szCs w:val="20"/>
        </w:rPr>
      </w:pPr>
      <w:r>
        <w:rPr>
          <w:rFonts w:hint="eastAsia"/>
        </w:rPr>
        <w:t>下列文件对于本文件的应用是必不可少的。凡是注日期的引用文件，仅注日期的版本适用于本文件。凡是不注日期的引用文件，其最新版本（包括所有的修改单）适用于本文件</w:t>
      </w:r>
      <w:r>
        <w:rPr>
          <w:rFonts w:ascii="宋体" w:hAnsi="宋体" w:hint="eastAsia"/>
          <w:szCs w:val="20"/>
        </w:rPr>
        <w:t>。</w:t>
      </w:r>
    </w:p>
    <w:p w:rsidR="00BF5CC6" w:rsidRDefault="00BF5CC6">
      <w:pPr>
        <w:spacing w:line="360" w:lineRule="auto"/>
        <w:ind w:firstLineChars="200" w:firstLine="420"/>
        <w:jc w:val="left"/>
        <w:rPr>
          <w:rFonts w:ascii="宋体" w:hAnsi="宋体"/>
          <w:szCs w:val="21"/>
        </w:rPr>
      </w:pPr>
      <w:r>
        <w:rPr>
          <w:rFonts w:ascii="宋体" w:hAnsi="宋体"/>
          <w:szCs w:val="21"/>
        </w:rPr>
        <w:t>GB/T 33000-2016</w:t>
      </w:r>
      <w:r>
        <w:rPr>
          <w:rFonts w:ascii="宋体" w:hAnsi="宋体" w:hint="eastAsia"/>
          <w:szCs w:val="21"/>
        </w:rPr>
        <w:t xml:space="preserve">  </w:t>
      </w:r>
      <w:r>
        <w:rPr>
          <w:rFonts w:ascii="宋体" w:hAnsi="宋体"/>
          <w:szCs w:val="21"/>
        </w:rPr>
        <w:t>企业安全生产标准化基本规范</w:t>
      </w:r>
    </w:p>
    <w:p w:rsidR="00BF5CC6" w:rsidRDefault="00BF5CC6">
      <w:pPr>
        <w:spacing w:line="360" w:lineRule="auto"/>
        <w:ind w:firstLineChars="200" w:firstLine="420"/>
        <w:jc w:val="left"/>
        <w:rPr>
          <w:rFonts w:ascii="宋体" w:hAnsi="宋体" w:hint="eastAsia"/>
          <w:szCs w:val="21"/>
        </w:rPr>
      </w:pPr>
      <w:r>
        <w:rPr>
          <w:rFonts w:ascii="宋体" w:hAnsi="宋体"/>
          <w:szCs w:val="21"/>
        </w:rPr>
        <w:t>GB/T</w:t>
      </w:r>
      <w:r>
        <w:rPr>
          <w:rFonts w:ascii="宋体" w:hAnsi="宋体" w:hint="eastAsia"/>
          <w:szCs w:val="21"/>
        </w:rPr>
        <w:t xml:space="preserve"> 450001  </w:t>
      </w:r>
      <w:r>
        <w:rPr>
          <w:rFonts w:ascii="宋体" w:hAnsi="宋体"/>
          <w:szCs w:val="21"/>
        </w:rPr>
        <w:t>职业健康安全管理体系</w:t>
      </w:r>
      <w:r>
        <w:rPr>
          <w:rFonts w:ascii="宋体" w:hAnsi="宋体" w:hint="eastAsia"/>
          <w:szCs w:val="21"/>
        </w:rPr>
        <w:t>要求及使用指南</w:t>
      </w:r>
    </w:p>
    <w:p w:rsidR="00BF5CC6" w:rsidRDefault="00BF5CC6">
      <w:pPr>
        <w:spacing w:line="360" w:lineRule="auto"/>
        <w:ind w:firstLineChars="200" w:firstLine="420"/>
        <w:jc w:val="left"/>
        <w:rPr>
          <w:rFonts w:ascii="宋体" w:hAnsi="宋体"/>
          <w:szCs w:val="21"/>
        </w:rPr>
      </w:pPr>
      <w:r>
        <w:rPr>
          <w:rFonts w:ascii="宋体" w:hAnsi="宋体"/>
          <w:szCs w:val="21"/>
        </w:rPr>
        <w:t>DB51/T1795-2014</w:t>
      </w:r>
      <w:r>
        <w:rPr>
          <w:rFonts w:ascii="宋体" w:hAnsi="宋体" w:hint="eastAsia"/>
          <w:szCs w:val="21"/>
        </w:rPr>
        <w:t xml:space="preserve">  </w:t>
      </w:r>
      <w:r>
        <w:rPr>
          <w:rFonts w:ascii="宋体" w:hAnsi="宋体"/>
          <w:szCs w:val="21"/>
        </w:rPr>
        <w:t>安全社区建设与管理基本规范</w:t>
      </w:r>
    </w:p>
    <w:p w:rsidR="00BF5CC6" w:rsidRDefault="00BF5CC6">
      <w:pPr>
        <w:pStyle w:val="1"/>
        <w:spacing w:before="240" w:after="160" w:line="240" w:lineRule="auto"/>
        <w:rPr>
          <w:rFonts w:ascii="黑体" w:eastAsia="黑体" w:hAnsi="宋体" w:hint="eastAsia"/>
          <w:b w:val="0"/>
          <w:bCs w:val="0"/>
          <w:sz w:val="21"/>
          <w:szCs w:val="21"/>
        </w:rPr>
      </w:pPr>
      <w:bookmarkStart w:id="20" w:name="_Toc12861"/>
      <w:r>
        <w:rPr>
          <w:rFonts w:ascii="黑体" w:eastAsia="黑体" w:hAnsi="宋体" w:hint="eastAsia"/>
          <w:b w:val="0"/>
          <w:bCs w:val="0"/>
          <w:sz w:val="21"/>
          <w:szCs w:val="21"/>
        </w:rPr>
        <w:t>3  术语和定义</w:t>
      </w:r>
      <w:bookmarkEnd w:id="20"/>
    </w:p>
    <w:p w:rsidR="00BF5CC6" w:rsidRDefault="00BF5CC6">
      <w:pPr>
        <w:spacing w:line="360" w:lineRule="auto"/>
        <w:ind w:firstLineChars="200" w:firstLine="420"/>
        <w:jc w:val="left"/>
        <w:rPr>
          <w:rFonts w:ascii="宋体" w:hAnsi="宋体" w:hint="eastAsia"/>
        </w:rPr>
      </w:pPr>
      <w:r>
        <w:rPr>
          <w:rFonts w:ascii="宋体" w:hAnsi="宋体" w:hint="eastAsia"/>
        </w:rPr>
        <w:t>下列术语和定义适用于本标准。</w:t>
      </w:r>
    </w:p>
    <w:p w:rsidR="00BF5CC6" w:rsidRDefault="00BF5CC6">
      <w:pPr>
        <w:spacing w:line="360" w:lineRule="auto"/>
        <w:jc w:val="left"/>
        <w:rPr>
          <w:rFonts w:ascii="黑体" w:eastAsia="黑体" w:hAnsi="黑体" w:hint="eastAsia"/>
        </w:rPr>
      </w:pPr>
      <w:r>
        <w:rPr>
          <w:rFonts w:ascii="黑体" w:eastAsia="黑体" w:hAnsi="黑体" w:hint="eastAsia"/>
        </w:rPr>
        <w:t>3.1</w:t>
      </w:r>
    </w:p>
    <w:p w:rsidR="00BF5CC6" w:rsidRDefault="00BF5CC6">
      <w:pPr>
        <w:spacing w:line="360" w:lineRule="auto"/>
        <w:ind w:firstLineChars="200" w:firstLine="420"/>
        <w:jc w:val="left"/>
        <w:rPr>
          <w:rFonts w:ascii="黑体" w:eastAsia="黑体" w:hAnsi="黑体" w:hint="eastAsia"/>
        </w:rPr>
      </w:pPr>
      <w:r>
        <w:rPr>
          <w:rFonts w:ascii="黑体" w:eastAsia="黑体" w:hAnsi="黑体" w:hint="eastAsia"/>
        </w:rPr>
        <w:t xml:space="preserve">安全  </w:t>
      </w:r>
      <w:r>
        <w:rPr>
          <w:rFonts w:ascii="黑体" w:eastAsia="黑体" w:hAnsi="宋体" w:hint="eastAsia"/>
        </w:rPr>
        <w:t>safety</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免除了不可接受的事故与</w:t>
      </w:r>
      <w:r>
        <w:rPr>
          <w:rFonts w:ascii="宋体" w:hAnsi="宋体"/>
          <w:szCs w:val="21"/>
        </w:rPr>
        <w:t>伤害</w:t>
      </w:r>
      <w:r>
        <w:rPr>
          <w:rFonts w:ascii="宋体" w:hAnsi="宋体" w:hint="eastAsia"/>
          <w:szCs w:val="21"/>
        </w:rPr>
        <w:t>风险的状态。引用自</w:t>
      </w:r>
      <w:r>
        <w:rPr>
          <w:rFonts w:ascii="宋体" w:hAnsi="宋体"/>
          <w:szCs w:val="21"/>
        </w:rPr>
        <w:t>GB/T28001</w:t>
      </w:r>
      <w:r>
        <w:rPr>
          <w:rFonts w:ascii="宋体" w:hAnsi="宋体" w:hint="eastAsia"/>
          <w:szCs w:val="21"/>
        </w:rPr>
        <w:t>。</w:t>
      </w:r>
    </w:p>
    <w:p w:rsidR="00BF5CC6" w:rsidRDefault="00BF5CC6">
      <w:pPr>
        <w:spacing w:line="360" w:lineRule="auto"/>
        <w:jc w:val="left"/>
        <w:rPr>
          <w:rFonts w:ascii="黑体" w:eastAsia="黑体" w:hAnsi="黑体" w:hint="eastAsia"/>
        </w:rPr>
      </w:pPr>
      <w:r>
        <w:rPr>
          <w:rFonts w:ascii="黑体" w:eastAsia="黑体" w:hAnsi="黑体" w:hint="eastAsia"/>
        </w:rPr>
        <w:t>3.2</w:t>
      </w:r>
    </w:p>
    <w:p w:rsidR="00BF5CC6" w:rsidRDefault="00BF5CC6">
      <w:pPr>
        <w:pStyle w:val="ad"/>
        <w:ind w:leftChars="200" w:left="420" w:firstLineChars="0" w:firstLine="0"/>
        <w:rPr>
          <w:rFonts w:hAnsi="宋体" w:cs="宋体" w:hint="eastAsia"/>
          <w:sz w:val="28"/>
          <w:szCs w:val="28"/>
        </w:rPr>
      </w:pPr>
      <w:r>
        <w:rPr>
          <w:rFonts w:ascii="黑体" w:eastAsia="黑体" w:hAnsi="黑体" w:hint="eastAsia"/>
          <w:kern w:val="2"/>
          <w:szCs w:val="24"/>
        </w:rPr>
        <w:t>辖</w:t>
      </w:r>
      <w:r>
        <w:rPr>
          <w:rFonts w:ascii="黑体" w:eastAsia="黑体" w:hAnsi="黑体"/>
          <w:kern w:val="2"/>
          <w:szCs w:val="24"/>
        </w:rPr>
        <w:t>区</w:t>
      </w:r>
      <w:r>
        <w:rPr>
          <w:rFonts w:ascii="黑体" w:eastAsia="黑体" w:hAnsi="黑体" w:hint="eastAsia"/>
          <w:kern w:val="2"/>
          <w:szCs w:val="24"/>
        </w:rPr>
        <w:t xml:space="preserve"> </w:t>
      </w:r>
      <w:r>
        <w:rPr>
          <w:rFonts w:hAnsi="宋体" w:cs="宋体"/>
          <w:sz w:val="28"/>
          <w:szCs w:val="28"/>
        </w:rPr>
        <w:t xml:space="preserve"> </w:t>
      </w:r>
      <w:r>
        <w:rPr>
          <w:rFonts w:ascii="黑体" w:eastAsia="黑体" w:hAnsi="宋体"/>
          <w:kern w:val="2"/>
          <w:szCs w:val="24"/>
        </w:rPr>
        <w:t>community</w:t>
      </w:r>
    </w:p>
    <w:p w:rsidR="00BF5CC6" w:rsidRDefault="00BF5CC6">
      <w:pPr>
        <w:spacing w:line="360" w:lineRule="auto"/>
        <w:ind w:firstLineChars="200" w:firstLine="420"/>
        <w:jc w:val="left"/>
        <w:rPr>
          <w:rFonts w:ascii="宋体" w:hAnsi="宋体" w:hint="eastAsia"/>
          <w:szCs w:val="21"/>
        </w:rPr>
      </w:pPr>
      <w:r>
        <w:rPr>
          <w:rFonts w:ascii="Arial" w:hAnsi="Arial" w:cs="Arial"/>
          <w:szCs w:val="21"/>
          <w:shd w:val="clear" w:color="auto" w:fill="FFFFFF"/>
        </w:rPr>
        <w:t>所管辖的</w:t>
      </w:r>
      <w:r>
        <w:rPr>
          <w:rFonts w:ascii="Arial" w:hAnsi="Arial" w:cs="Arial" w:hint="eastAsia"/>
          <w:szCs w:val="21"/>
          <w:shd w:val="clear" w:color="auto" w:fill="FFFFFF"/>
        </w:rPr>
        <w:t>行政</w:t>
      </w:r>
      <w:r>
        <w:rPr>
          <w:rFonts w:ascii="Arial" w:hAnsi="Arial" w:cs="Arial"/>
          <w:szCs w:val="21"/>
          <w:shd w:val="clear" w:color="auto" w:fill="FFFFFF"/>
        </w:rPr>
        <w:t>区域</w:t>
      </w:r>
      <w:r>
        <w:rPr>
          <w:rFonts w:ascii="宋体" w:hAnsi="宋体" w:hint="eastAsia"/>
          <w:szCs w:val="21"/>
        </w:rPr>
        <w:t>。</w:t>
      </w:r>
    </w:p>
    <w:p w:rsidR="00BF5CC6" w:rsidRDefault="00BF5CC6">
      <w:pPr>
        <w:spacing w:line="360" w:lineRule="auto"/>
        <w:jc w:val="left"/>
        <w:rPr>
          <w:rFonts w:ascii="黑体" w:eastAsia="黑体" w:hAnsi="黑体" w:hint="eastAsia"/>
        </w:rPr>
      </w:pPr>
      <w:r>
        <w:rPr>
          <w:rFonts w:ascii="黑体" w:eastAsia="黑体" w:hAnsi="黑体" w:hint="eastAsia"/>
        </w:rPr>
        <w:t>3.3</w:t>
      </w:r>
    </w:p>
    <w:p w:rsidR="00BF5CC6" w:rsidRDefault="00BF5CC6">
      <w:pPr>
        <w:spacing w:line="360" w:lineRule="auto"/>
        <w:ind w:firstLineChars="200" w:firstLine="420"/>
        <w:jc w:val="left"/>
        <w:rPr>
          <w:rFonts w:ascii="黑体" w:eastAsia="黑体" w:hAnsi="宋体"/>
        </w:rPr>
      </w:pPr>
      <w:bookmarkStart w:id="21" w:name="OLE_LINK1"/>
      <w:r>
        <w:rPr>
          <w:rFonts w:ascii="黑体" w:eastAsia="黑体" w:hAnsi="黑体" w:hint="eastAsia"/>
        </w:rPr>
        <w:t>乡村</w:t>
      </w:r>
      <w:bookmarkEnd w:id="21"/>
      <w:r>
        <w:rPr>
          <w:rFonts w:ascii="Arial" w:hAnsi="Arial" w:cs="Arial" w:hint="eastAsia"/>
          <w:sz w:val="24"/>
          <w:shd w:val="clear" w:color="auto" w:fill="FFFFFF"/>
        </w:rPr>
        <w:t xml:space="preserve">  </w:t>
      </w:r>
      <w:r>
        <w:rPr>
          <w:rFonts w:ascii="黑体" w:eastAsia="黑体" w:hAnsi="宋体"/>
        </w:rPr>
        <w:t>village</w:t>
      </w:r>
    </w:p>
    <w:p w:rsidR="00BF5CC6" w:rsidRDefault="00BF5CC6">
      <w:pPr>
        <w:spacing w:line="360" w:lineRule="auto"/>
        <w:ind w:firstLineChars="200" w:firstLine="420"/>
        <w:jc w:val="left"/>
        <w:rPr>
          <w:rFonts w:ascii="黑体" w:eastAsia="黑体" w:hAnsi="黑体" w:hint="eastAsia"/>
          <w:szCs w:val="21"/>
        </w:rPr>
      </w:pPr>
      <w:r>
        <w:rPr>
          <w:rFonts w:ascii="Arial" w:hAnsi="Arial" w:cs="Arial" w:hint="eastAsia"/>
          <w:szCs w:val="21"/>
          <w:shd w:val="clear" w:color="auto" w:fill="FFFFFF"/>
        </w:rPr>
        <w:t>以农业经济为主体的具有自然、社会、经济特征的地方。本标准特指除县级人民政府所在地的城市建成区外的行政区域。</w:t>
      </w:r>
    </w:p>
    <w:p w:rsidR="00BF5CC6" w:rsidRDefault="00BF5CC6">
      <w:pPr>
        <w:spacing w:line="360" w:lineRule="auto"/>
        <w:jc w:val="left"/>
        <w:rPr>
          <w:rFonts w:ascii="黑体" w:eastAsia="黑体" w:hAnsi="黑体" w:hint="eastAsia"/>
        </w:rPr>
      </w:pPr>
      <w:bookmarkStart w:id="22" w:name="_Toc366079848"/>
      <w:bookmarkStart w:id="23" w:name="_Toc374998474"/>
      <w:bookmarkStart w:id="24" w:name="_Toc366079851"/>
      <w:bookmarkStart w:id="25" w:name="_Toc374998477"/>
      <w:bookmarkStart w:id="26" w:name="_Toc366079854"/>
      <w:bookmarkStart w:id="27" w:name="_Toc374998479"/>
      <w:bookmarkStart w:id="28" w:name="_Toc374998480"/>
      <w:bookmarkStart w:id="29" w:name="_Toc366079856"/>
      <w:bookmarkStart w:id="30" w:name="_Toc374998482"/>
      <w:bookmarkStart w:id="31" w:name="_Toc366079857"/>
      <w:bookmarkStart w:id="32" w:name="_Toc374998483"/>
      <w:bookmarkStart w:id="33" w:name="_Toc366079858"/>
      <w:bookmarkStart w:id="34" w:name="_Toc374998484"/>
      <w:bookmarkStart w:id="35" w:name="_Toc366079861"/>
      <w:bookmarkStart w:id="36" w:name="_Toc374998487"/>
      <w:bookmarkStart w:id="37" w:name="_Toc366079863"/>
      <w:bookmarkStart w:id="38" w:name="_Toc374998489"/>
      <w:bookmarkStart w:id="39" w:name="_Toc366079865"/>
      <w:bookmarkStart w:id="40" w:name="_Toc374998491"/>
      <w:bookmarkStart w:id="41" w:name="_Toc366079870"/>
      <w:bookmarkStart w:id="42" w:name="_Toc37499849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ascii="黑体" w:eastAsia="黑体" w:hAnsi="黑体"/>
        </w:rPr>
        <w:t>3.</w:t>
      </w:r>
      <w:r>
        <w:rPr>
          <w:rFonts w:ascii="黑体" w:eastAsia="黑体" w:hAnsi="黑体" w:hint="eastAsia"/>
        </w:rPr>
        <w:t>4</w:t>
      </w:r>
    </w:p>
    <w:p w:rsidR="00BF5CC6" w:rsidRDefault="00BF5CC6">
      <w:pPr>
        <w:spacing w:line="360" w:lineRule="auto"/>
        <w:ind w:firstLineChars="200" w:firstLine="420"/>
        <w:jc w:val="left"/>
        <w:rPr>
          <w:rFonts w:ascii="Arial" w:hAnsi="Arial" w:cs="Arial" w:hint="eastAsia"/>
          <w:sz w:val="24"/>
          <w:shd w:val="clear" w:color="auto" w:fill="FFFFFF"/>
        </w:rPr>
      </w:pPr>
      <w:r>
        <w:rPr>
          <w:rFonts w:ascii="黑体" w:eastAsia="黑体" w:hAnsi="黑体" w:hint="eastAsia"/>
        </w:rPr>
        <w:t>乡村振兴</w:t>
      </w:r>
      <w:r>
        <w:rPr>
          <w:rFonts w:ascii="Arial" w:hAnsi="Arial" w:cs="Arial" w:hint="eastAsia"/>
          <w:sz w:val="24"/>
          <w:shd w:val="clear" w:color="auto" w:fill="FFFFFF"/>
        </w:rPr>
        <w:t xml:space="preserve">  </w:t>
      </w:r>
      <w:hyperlink r:id="rId17" w:anchor="/javascript:;" w:history="1">
        <w:r>
          <w:rPr>
            <w:rStyle w:val="a7"/>
            <w:rFonts w:ascii="黑体" w:eastAsia="黑体" w:hAnsi="宋体"/>
            <w:shd w:val="clear" w:color="auto" w:fill="FFFFFF"/>
          </w:rPr>
          <w:t>rural</w:t>
        </w:r>
      </w:hyperlink>
      <w:r>
        <w:rPr>
          <w:rFonts w:ascii="黑体" w:eastAsia="黑体" w:hAnsi="宋体"/>
          <w:shd w:val="clear" w:color="auto" w:fill="FFFFFF"/>
        </w:rPr>
        <w:t> </w:t>
      </w:r>
      <w:hyperlink r:id="rId18" w:anchor="/javascript:;" w:history="1">
        <w:r>
          <w:rPr>
            <w:rStyle w:val="a7"/>
            <w:rFonts w:ascii="黑体" w:eastAsia="黑体" w:hAnsi="宋体"/>
            <w:shd w:val="clear" w:color="auto" w:fill="FFFFFF"/>
          </w:rPr>
          <w:t>revitalization</w:t>
        </w:r>
      </w:hyperlink>
    </w:p>
    <w:p w:rsidR="00BF5CC6" w:rsidRDefault="00BF5CC6">
      <w:pPr>
        <w:spacing w:line="360" w:lineRule="auto"/>
        <w:ind w:firstLineChars="200" w:firstLine="420"/>
        <w:jc w:val="left"/>
        <w:rPr>
          <w:rFonts w:ascii="Arial" w:hAnsi="Arial" w:cs="Arial" w:hint="eastAsia"/>
          <w:color w:val="000000"/>
          <w:szCs w:val="21"/>
          <w:shd w:val="clear" w:color="auto" w:fill="FFFFFF"/>
        </w:rPr>
      </w:pPr>
      <w:r>
        <w:rPr>
          <w:rFonts w:ascii="Arial" w:hAnsi="Arial" w:cs="Arial" w:hint="eastAsia"/>
          <w:color w:val="000000"/>
          <w:szCs w:val="21"/>
          <w:shd w:val="clear" w:color="auto" w:fill="FFFFFF"/>
        </w:rPr>
        <w:t>是农业的全面升级、农村的全面进步和农民的全面发展。包括产业振兴、</w:t>
      </w:r>
      <w:r>
        <w:rPr>
          <w:rFonts w:ascii="Arial" w:hAnsi="Arial" w:cs="Arial" w:hint="eastAsia"/>
          <w:color w:val="000000"/>
          <w:szCs w:val="21"/>
          <w:shd w:val="clear" w:color="auto" w:fill="FFFFFF"/>
        </w:rPr>
        <w:t xml:space="preserve"> </w:t>
      </w:r>
      <w:r>
        <w:rPr>
          <w:rFonts w:ascii="Arial" w:hAnsi="Arial" w:cs="Arial" w:hint="eastAsia"/>
          <w:color w:val="000000"/>
          <w:szCs w:val="21"/>
          <w:shd w:val="clear" w:color="auto" w:fill="FFFFFF"/>
        </w:rPr>
        <w:t>组织振兴、人才振兴、生态振兴、</w:t>
      </w:r>
      <w:r>
        <w:rPr>
          <w:rFonts w:ascii="Arial" w:hAnsi="Arial" w:cs="Arial" w:hint="eastAsia"/>
          <w:color w:val="000000"/>
          <w:szCs w:val="21"/>
          <w:shd w:val="clear" w:color="auto" w:fill="FFFFFF"/>
        </w:rPr>
        <w:t xml:space="preserve"> </w:t>
      </w:r>
      <w:r>
        <w:rPr>
          <w:rFonts w:ascii="Arial" w:hAnsi="Arial" w:cs="Arial" w:hint="eastAsia"/>
          <w:color w:val="000000"/>
          <w:szCs w:val="21"/>
          <w:shd w:val="clear" w:color="auto" w:fill="FFFFFF"/>
        </w:rPr>
        <w:t>文化振兴。</w:t>
      </w:r>
    </w:p>
    <w:p w:rsidR="00BF5CC6" w:rsidRDefault="00BF5CC6">
      <w:pPr>
        <w:spacing w:line="360" w:lineRule="auto"/>
        <w:jc w:val="left"/>
        <w:rPr>
          <w:rFonts w:hint="eastAsia"/>
        </w:rPr>
      </w:pPr>
      <w:r>
        <w:rPr>
          <w:rFonts w:hint="eastAsia"/>
        </w:rPr>
        <w:t>3.5</w:t>
      </w:r>
    </w:p>
    <w:p w:rsidR="00BF5CC6" w:rsidRDefault="00BF5CC6">
      <w:pPr>
        <w:spacing w:line="360" w:lineRule="auto"/>
        <w:ind w:firstLineChars="200" w:firstLine="420"/>
        <w:jc w:val="left"/>
        <w:rPr>
          <w:rFonts w:hint="eastAsia"/>
        </w:rPr>
      </w:pPr>
      <w:r>
        <w:rPr>
          <w:rFonts w:ascii="黑体" w:eastAsia="黑体" w:hAnsi="黑体" w:hint="eastAsia"/>
        </w:rPr>
        <w:lastRenderedPageBreak/>
        <w:t>安全保障</w:t>
      </w:r>
      <w:r>
        <w:rPr>
          <w:rFonts w:hint="eastAsia"/>
        </w:rPr>
        <w:t xml:space="preserve">  </w:t>
      </w:r>
      <w:r>
        <w:rPr>
          <w:rFonts w:ascii="黑体" w:eastAsia="黑体" w:hAnsi="宋体"/>
        </w:rPr>
        <w:t>security guarantee</w:t>
      </w:r>
    </w:p>
    <w:p w:rsidR="00BF5CC6" w:rsidRDefault="00BF5CC6">
      <w:pPr>
        <w:spacing w:line="360" w:lineRule="auto"/>
        <w:ind w:firstLineChars="200" w:firstLine="420"/>
        <w:jc w:val="left"/>
        <w:rPr>
          <w:rFonts w:ascii="宋体" w:hAnsi="宋体" w:cs="宋体" w:hint="eastAsia"/>
          <w:bCs/>
          <w:szCs w:val="21"/>
          <w:shd w:val="clear" w:color="auto" w:fill="FFFFFF"/>
        </w:rPr>
      </w:pPr>
      <w:r>
        <w:rPr>
          <w:rFonts w:ascii="Arial" w:hAnsi="Arial" w:cs="Arial" w:hint="eastAsia"/>
          <w:szCs w:val="21"/>
          <w:shd w:val="clear" w:color="auto" w:fill="FFFFFF"/>
        </w:rPr>
        <w:t>保护人民群众生命和财产安全、身心健康，推进社会和谐，使其不受侵犯和破坏，</w:t>
      </w:r>
      <w:r>
        <w:rPr>
          <w:rFonts w:ascii="宋体" w:hAnsi="宋体" w:cs="宋体" w:hint="eastAsia"/>
          <w:bCs/>
          <w:szCs w:val="21"/>
          <w:shd w:val="clear" w:color="auto" w:fill="FFFFFF"/>
        </w:rPr>
        <w:t>从法律、技术、设备、组织制度和教育等方面，建立健全安全控制体系。</w:t>
      </w:r>
    </w:p>
    <w:p w:rsidR="00BF5CC6" w:rsidRDefault="00BF5CC6">
      <w:pPr>
        <w:spacing w:line="360" w:lineRule="auto"/>
        <w:jc w:val="left"/>
        <w:rPr>
          <w:rFonts w:ascii="黑体" w:eastAsia="黑体" w:hAnsi="黑体" w:hint="eastAsia"/>
        </w:rPr>
      </w:pPr>
      <w:r>
        <w:rPr>
          <w:rFonts w:ascii="黑体" w:eastAsia="黑体" w:hAnsi="黑体" w:hint="eastAsia"/>
        </w:rPr>
        <w:t>3.6</w:t>
      </w:r>
    </w:p>
    <w:p w:rsidR="00BF5CC6" w:rsidRDefault="00BF5CC6">
      <w:pPr>
        <w:widowControl/>
        <w:spacing w:after="100" w:line="140" w:lineRule="atLeast"/>
        <w:ind w:left="360"/>
        <w:jc w:val="left"/>
        <w:rPr>
          <w:rFonts w:ascii="黑体" w:eastAsia="黑体" w:hAnsi="宋体" w:hint="eastAsia"/>
        </w:rPr>
      </w:pPr>
      <w:r>
        <w:rPr>
          <w:rFonts w:ascii="黑体" w:eastAsia="黑体" w:hAnsi="黑体" w:hint="eastAsia"/>
        </w:rPr>
        <w:t xml:space="preserve">乡村振兴安全保障 </w:t>
      </w:r>
      <w:r>
        <w:rPr>
          <w:rFonts w:ascii="黑体" w:eastAsia="黑体" w:hAnsi="宋体" w:hint="eastAsia"/>
        </w:rPr>
        <w:t xml:space="preserve"> r</w:t>
      </w:r>
      <w:r>
        <w:rPr>
          <w:rFonts w:ascii="黑体" w:eastAsia="黑体" w:hAnsi="宋体"/>
        </w:rPr>
        <w:t>ural revitalization security guarantee</w:t>
      </w:r>
    </w:p>
    <w:p w:rsidR="00BF5CC6" w:rsidRDefault="00BF5CC6">
      <w:pPr>
        <w:spacing w:line="360" w:lineRule="auto"/>
        <w:ind w:firstLineChars="200" w:firstLine="420"/>
        <w:jc w:val="left"/>
        <w:rPr>
          <w:rFonts w:ascii="宋体" w:hAnsi="宋体" w:cs="宋体" w:hint="eastAsia"/>
          <w:szCs w:val="21"/>
        </w:rPr>
      </w:pPr>
      <w:r>
        <w:rPr>
          <w:rFonts w:ascii="宋体" w:hAnsi="宋体" w:cs="宋体" w:hint="eastAsia"/>
          <w:szCs w:val="21"/>
          <w:shd w:val="clear" w:color="auto" w:fill="FFFFFF"/>
        </w:rPr>
        <w:t>在乡村振兴（产业振兴、人才振兴、组织振兴、生态振兴、文化振兴）过程中，为实现乡村人民生命安全、身心健康及财产的安全风险可接受的目标，从法律、技术、设备、组织制度和教育等方面，建立健全安全控制体系。</w:t>
      </w:r>
    </w:p>
    <w:p w:rsidR="00BF5CC6" w:rsidRDefault="00BF5CC6">
      <w:pPr>
        <w:pStyle w:val="ad"/>
        <w:spacing w:line="360" w:lineRule="auto"/>
        <w:ind w:firstLineChars="0" w:firstLine="0"/>
        <w:rPr>
          <w:rFonts w:ascii="黑体" w:eastAsia="黑体" w:hAnsi="黑体" w:hint="eastAsia"/>
          <w:kern w:val="2"/>
          <w:szCs w:val="24"/>
        </w:rPr>
      </w:pPr>
      <w:r>
        <w:rPr>
          <w:rFonts w:ascii="黑体" w:eastAsia="黑体" w:hAnsi="黑体" w:hint="eastAsia"/>
          <w:kern w:val="2"/>
          <w:szCs w:val="24"/>
        </w:rPr>
        <w:t>3.7</w:t>
      </w:r>
    </w:p>
    <w:p w:rsidR="00BF5CC6" w:rsidRDefault="00BF5CC6">
      <w:pPr>
        <w:pStyle w:val="ad"/>
        <w:spacing w:line="360" w:lineRule="auto"/>
        <w:ind w:firstLine="420"/>
        <w:rPr>
          <w:rFonts w:hAnsi="宋体" w:cs="宋体" w:hint="eastAsia"/>
          <w:sz w:val="28"/>
          <w:szCs w:val="28"/>
        </w:rPr>
      </w:pPr>
      <w:r>
        <w:rPr>
          <w:rFonts w:ascii="黑体" w:eastAsia="黑体" w:hAnsi="黑体"/>
          <w:kern w:val="2"/>
          <w:szCs w:val="24"/>
        </w:rPr>
        <w:t xml:space="preserve">安全促进 </w:t>
      </w:r>
      <w:r>
        <w:rPr>
          <w:rFonts w:ascii="黑体" w:eastAsia="黑体" w:hAnsi="黑体" w:hint="eastAsia"/>
          <w:kern w:val="2"/>
          <w:szCs w:val="24"/>
        </w:rPr>
        <w:t xml:space="preserve"> </w:t>
      </w:r>
      <w:r>
        <w:rPr>
          <w:rFonts w:ascii="黑体" w:eastAsia="黑体" w:hAnsi="宋体"/>
          <w:kern w:val="2"/>
          <w:szCs w:val="24"/>
        </w:rPr>
        <w:t>safe promotion</w:t>
      </w:r>
    </w:p>
    <w:p w:rsidR="00BF5CC6" w:rsidRDefault="00BF5CC6">
      <w:pPr>
        <w:spacing w:line="360" w:lineRule="auto"/>
        <w:ind w:firstLineChars="200" w:firstLine="420"/>
        <w:jc w:val="left"/>
        <w:rPr>
          <w:rFonts w:ascii="宋体" w:hAnsi="宋体" w:hint="eastAsia"/>
          <w:szCs w:val="21"/>
        </w:rPr>
      </w:pPr>
      <w:r>
        <w:rPr>
          <w:rFonts w:ascii="宋体" w:hAnsi="宋体"/>
          <w:szCs w:val="21"/>
        </w:rPr>
        <w:t>为了达到和保持理想的安全水平，通过策划、组织和活动向人群提供必须的保障条件的过程。</w:t>
      </w:r>
      <w:r>
        <w:rPr>
          <w:rFonts w:ascii="宋体" w:hAnsi="宋体" w:hint="eastAsia"/>
          <w:szCs w:val="21"/>
        </w:rPr>
        <w:t>引用自</w:t>
      </w:r>
      <w:r>
        <w:rPr>
          <w:rFonts w:ascii="宋体" w:hAnsi="宋体"/>
          <w:szCs w:val="21"/>
        </w:rPr>
        <w:t>DB51/T1795-2014</w:t>
      </w:r>
      <w:r>
        <w:rPr>
          <w:rFonts w:ascii="宋体" w:hAnsi="宋体" w:hint="eastAsia"/>
          <w:szCs w:val="21"/>
        </w:rPr>
        <w:t>。</w:t>
      </w:r>
    </w:p>
    <w:p w:rsidR="00BF5CC6" w:rsidRDefault="00BF5CC6">
      <w:pPr>
        <w:spacing w:line="360" w:lineRule="auto"/>
        <w:jc w:val="left"/>
        <w:rPr>
          <w:rFonts w:ascii="黑体" w:eastAsia="黑体" w:hAnsi="黑体" w:hint="eastAsia"/>
        </w:rPr>
      </w:pPr>
      <w:r>
        <w:rPr>
          <w:rFonts w:ascii="黑体" w:eastAsia="黑体" w:hAnsi="黑体" w:hint="eastAsia"/>
        </w:rPr>
        <w:t>3.8</w:t>
      </w:r>
    </w:p>
    <w:p w:rsidR="00BF5CC6" w:rsidRDefault="00BF5CC6">
      <w:pPr>
        <w:spacing w:line="360" w:lineRule="auto"/>
        <w:ind w:firstLineChars="200" w:firstLine="420"/>
        <w:jc w:val="left"/>
        <w:rPr>
          <w:rFonts w:ascii="宋体" w:hAnsi="宋体" w:hint="eastAsia"/>
          <w:szCs w:val="21"/>
        </w:rPr>
      </w:pPr>
      <w:r>
        <w:rPr>
          <w:rFonts w:ascii="黑体" w:eastAsia="黑体" w:hAnsi="黑体" w:hint="eastAsia"/>
        </w:rPr>
        <w:t>安全促进项目</w:t>
      </w:r>
      <w:r>
        <w:rPr>
          <w:rFonts w:ascii="宋体" w:hAnsi="宋体" w:hint="eastAsia"/>
          <w:szCs w:val="21"/>
        </w:rPr>
        <w:t xml:space="preserve"> </w:t>
      </w:r>
      <w:r>
        <w:rPr>
          <w:rFonts w:ascii="宋体" w:hAnsi="宋体" w:hint="eastAsia"/>
          <w:b/>
        </w:rPr>
        <w:t xml:space="preserve"> </w:t>
      </w:r>
      <w:r>
        <w:rPr>
          <w:rFonts w:ascii="宋体" w:hAnsi="宋体"/>
          <w:b/>
        </w:rPr>
        <w:t>s</w:t>
      </w:r>
      <w:r>
        <w:rPr>
          <w:rFonts w:ascii="黑体" w:eastAsia="黑体" w:hAnsi="宋体"/>
        </w:rPr>
        <w:t>afe promotion</w:t>
      </w:r>
      <w:r>
        <w:rPr>
          <w:rFonts w:ascii="黑体" w:eastAsia="黑体" w:hAnsi="宋体" w:hint="eastAsia"/>
        </w:rPr>
        <w:t xml:space="preserve"> project</w:t>
      </w:r>
    </w:p>
    <w:p w:rsidR="00BF5CC6" w:rsidRDefault="00BF5CC6">
      <w:pPr>
        <w:spacing w:line="360" w:lineRule="auto"/>
        <w:ind w:firstLineChars="200" w:firstLine="420"/>
        <w:jc w:val="left"/>
        <w:rPr>
          <w:rFonts w:ascii="黑体" w:eastAsia="黑体" w:hAnsi="黑体" w:hint="eastAsia"/>
        </w:rPr>
      </w:pPr>
      <w:r>
        <w:rPr>
          <w:rFonts w:ascii="宋体" w:hAnsi="宋体" w:hint="eastAsia"/>
          <w:szCs w:val="21"/>
        </w:rPr>
        <w:t>实施安全促进这一过程的具体体现，其目的在于执行社区安全计划，实现社区安全管理目标和风险控制目标。</w:t>
      </w:r>
    </w:p>
    <w:p w:rsidR="00BF5CC6" w:rsidRDefault="00BF5CC6">
      <w:pPr>
        <w:spacing w:line="360" w:lineRule="auto"/>
        <w:jc w:val="left"/>
        <w:rPr>
          <w:rFonts w:eastAsia="黑体" w:hAnsi="宋体" w:cs="宋体"/>
          <w:sz w:val="28"/>
          <w:szCs w:val="28"/>
        </w:rPr>
      </w:pPr>
      <w:r>
        <w:rPr>
          <w:rFonts w:ascii="黑体" w:eastAsia="黑体" w:hAnsi="黑体"/>
        </w:rPr>
        <w:t>3.</w:t>
      </w:r>
      <w:r>
        <w:rPr>
          <w:rFonts w:ascii="黑体" w:eastAsia="黑体" w:hAnsi="黑体" w:hint="eastAsia"/>
        </w:rPr>
        <w:t>9</w:t>
      </w:r>
    </w:p>
    <w:p w:rsidR="00BF5CC6" w:rsidRDefault="00BF5CC6">
      <w:pPr>
        <w:pStyle w:val="ad"/>
        <w:spacing w:line="360" w:lineRule="auto"/>
        <w:ind w:firstLine="420"/>
        <w:rPr>
          <w:rFonts w:hAnsi="宋体" w:cs="宋体" w:hint="eastAsia"/>
          <w:sz w:val="28"/>
          <w:szCs w:val="28"/>
        </w:rPr>
      </w:pPr>
      <w:r>
        <w:rPr>
          <w:rFonts w:ascii="黑体" w:eastAsia="黑体" w:hAnsi="黑体"/>
          <w:kern w:val="2"/>
          <w:szCs w:val="24"/>
        </w:rPr>
        <w:t xml:space="preserve">伤害 </w:t>
      </w:r>
      <w:r>
        <w:rPr>
          <w:rFonts w:ascii="黑体" w:eastAsia="黑体" w:hAnsi="黑体" w:hint="eastAsia"/>
          <w:kern w:val="2"/>
          <w:szCs w:val="24"/>
        </w:rPr>
        <w:t xml:space="preserve"> </w:t>
      </w:r>
      <w:r>
        <w:rPr>
          <w:rFonts w:ascii="黑体" w:eastAsia="黑体" w:hAnsi="宋体"/>
          <w:kern w:val="2"/>
          <w:szCs w:val="24"/>
        </w:rPr>
        <w:t>injury</w:t>
      </w:r>
    </w:p>
    <w:p w:rsidR="00BF5CC6" w:rsidRDefault="00BF5CC6">
      <w:pPr>
        <w:spacing w:line="360" w:lineRule="auto"/>
        <w:ind w:firstLineChars="200" w:firstLine="420"/>
        <w:jc w:val="left"/>
        <w:rPr>
          <w:rFonts w:ascii="宋体" w:hAnsi="宋体" w:hint="eastAsia"/>
          <w:szCs w:val="21"/>
          <w:lang w:val="fr-FR"/>
        </w:rPr>
      </w:pPr>
      <w:r>
        <w:rPr>
          <w:rFonts w:ascii="宋体" w:hAnsi="宋体"/>
          <w:szCs w:val="21"/>
        </w:rPr>
        <w:t>人体急性暴露于某种能量下，其量或速率超过身体的耐受水平而造成的身体损伤。</w:t>
      </w:r>
      <w:r>
        <w:rPr>
          <w:rFonts w:ascii="宋体" w:hAnsi="宋体" w:hint="eastAsia"/>
          <w:szCs w:val="21"/>
        </w:rPr>
        <w:t>引用自</w:t>
      </w:r>
      <w:r>
        <w:rPr>
          <w:rFonts w:ascii="宋体" w:hAnsi="宋体"/>
          <w:szCs w:val="21"/>
        </w:rPr>
        <w:t>DB51/T1795-2014</w:t>
      </w:r>
      <w:r>
        <w:rPr>
          <w:rFonts w:ascii="宋体" w:hAnsi="宋体" w:hint="eastAsia"/>
          <w:szCs w:val="21"/>
        </w:rPr>
        <w:t>。</w:t>
      </w:r>
    </w:p>
    <w:p w:rsidR="00BF5CC6" w:rsidRDefault="00BF5CC6">
      <w:pPr>
        <w:spacing w:line="360" w:lineRule="auto"/>
        <w:jc w:val="left"/>
        <w:rPr>
          <w:rFonts w:ascii="黑体" w:eastAsia="黑体" w:hAnsi="黑体"/>
        </w:rPr>
      </w:pPr>
      <w:r>
        <w:rPr>
          <w:rFonts w:ascii="黑体" w:eastAsia="黑体" w:hAnsi="黑体"/>
          <w:lang w:val="fr-FR"/>
        </w:rPr>
        <w:t>3.</w:t>
      </w:r>
      <w:r>
        <w:rPr>
          <w:rFonts w:ascii="黑体" w:eastAsia="黑体" w:hAnsi="黑体" w:hint="eastAsia"/>
        </w:rPr>
        <w:t>10</w:t>
      </w:r>
    </w:p>
    <w:p w:rsidR="00BF5CC6" w:rsidRDefault="00BF5CC6">
      <w:pPr>
        <w:pStyle w:val="ad"/>
        <w:spacing w:line="360" w:lineRule="auto"/>
        <w:ind w:firstLine="420"/>
        <w:rPr>
          <w:rFonts w:hAnsi="宋体" w:hint="eastAsia"/>
          <w:b/>
          <w:kern w:val="2"/>
          <w:szCs w:val="24"/>
          <w:lang w:val="fr-FR"/>
        </w:rPr>
      </w:pPr>
      <w:r>
        <w:rPr>
          <w:rFonts w:ascii="黑体" w:eastAsia="黑体" w:hAnsi="黑体"/>
          <w:kern w:val="2"/>
          <w:szCs w:val="24"/>
        </w:rPr>
        <w:t>事故</w:t>
      </w:r>
      <w:r>
        <w:rPr>
          <w:rFonts w:ascii="黑体" w:eastAsia="黑体" w:hAnsi="黑体"/>
          <w:kern w:val="2"/>
          <w:szCs w:val="24"/>
          <w:lang w:val="fr-FR"/>
        </w:rPr>
        <w:t xml:space="preserve"> </w:t>
      </w:r>
      <w:r>
        <w:rPr>
          <w:rFonts w:ascii="黑体" w:eastAsia="黑体" w:hAnsi="黑体" w:hint="eastAsia"/>
          <w:kern w:val="2"/>
          <w:szCs w:val="24"/>
          <w:lang w:val="fr-FR"/>
        </w:rPr>
        <w:t xml:space="preserve"> </w:t>
      </w:r>
      <w:r>
        <w:rPr>
          <w:rFonts w:ascii="黑体" w:eastAsia="黑体" w:hAnsi="宋体"/>
          <w:kern w:val="2"/>
          <w:szCs w:val="24"/>
          <w:lang w:val="fr-FR"/>
        </w:rPr>
        <w:t>accident</w:t>
      </w:r>
      <w:r>
        <w:rPr>
          <w:rFonts w:hAnsi="宋体"/>
          <w:b/>
          <w:kern w:val="2"/>
          <w:szCs w:val="24"/>
          <w:lang w:val="fr-FR"/>
        </w:rPr>
        <w:t xml:space="preserve"> </w:t>
      </w:r>
    </w:p>
    <w:p w:rsidR="00BF5CC6" w:rsidRDefault="00BF5CC6">
      <w:pPr>
        <w:spacing w:line="360" w:lineRule="auto"/>
        <w:ind w:firstLine="420"/>
        <w:jc w:val="left"/>
        <w:rPr>
          <w:rFonts w:ascii="宋体" w:hAnsi="宋体" w:hint="eastAsia"/>
          <w:szCs w:val="21"/>
        </w:rPr>
      </w:pPr>
      <w:r>
        <w:rPr>
          <w:rFonts w:ascii="宋体" w:hAnsi="宋体"/>
          <w:szCs w:val="21"/>
        </w:rPr>
        <w:t>造成人员死亡、伤害、疾病、财产损失或其他损失的意外</w:t>
      </w:r>
      <w:r>
        <w:rPr>
          <w:rFonts w:ascii="宋体" w:hAnsi="宋体" w:hint="eastAsia"/>
          <w:szCs w:val="21"/>
        </w:rPr>
        <w:t>情况</w:t>
      </w:r>
      <w:r>
        <w:rPr>
          <w:rFonts w:ascii="宋体" w:hAnsi="宋体"/>
          <w:szCs w:val="21"/>
        </w:rPr>
        <w:t>。</w:t>
      </w:r>
    </w:p>
    <w:p w:rsidR="00BF5CC6" w:rsidRDefault="00BF5CC6">
      <w:pPr>
        <w:spacing w:line="360" w:lineRule="auto"/>
        <w:jc w:val="left"/>
        <w:rPr>
          <w:rFonts w:ascii="黑体" w:eastAsia="黑体" w:hAnsi="黑体"/>
        </w:rPr>
      </w:pPr>
      <w:r>
        <w:rPr>
          <w:rFonts w:ascii="黑体" w:eastAsia="黑体" w:hAnsi="黑体"/>
        </w:rPr>
        <w:t>3.</w:t>
      </w:r>
      <w:r>
        <w:rPr>
          <w:rFonts w:ascii="黑体" w:eastAsia="黑体" w:hAnsi="黑体" w:hint="eastAsia"/>
        </w:rPr>
        <w:t>11</w:t>
      </w:r>
    </w:p>
    <w:p w:rsidR="00BF5CC6" w:rsidRDefault="00BF5CC6">
      <w:pPr>
        <w:pStyle w:val="ad"/>
        <w:spacing w:line="360" w:lineRule="auto"/>
        <w:ind w:firstLine="420"/>
        <w:rPr>
          <w:rFonts w:hAnsi="宋体" w:hint="eastAsia"/>
          <w:b/>
          <w:kern w:val="2"/>
          <w:szCs w:val="24"/>
        </w:rPr>
      </w:pPr>
      <w:r>
        <w:rPr>
          <w:rFonts w:ascii="黑体" w:eastAsia="黑体" w:hAnsi="黑体"/>
          <w:kern w:val="2"/>
          <w:szCs w:val="24"/>
        </w:rPr>
        <w:t xml:space="preserve">事件 </w:t>
      </w:r>
      <w:r>
        <w:rPr>
          <w:rFonts w:ascii="黑体" w:eastAsia="黑体" w:hAnsi="黑体" w:hint="eastAsia"/>
          <w:kern w:val="2"/>
          <w:szCs w:val="24"/>
        </w:rPr>
        <w:t xml:space="preserve"> </w:t>
      </w:r>
      <w:r>
        <w:rPr>
          <w:rFonts w:ascii="黑体" w:eastAsia="黑体" w:hAnsi="宋体"/>
          <w:kern w:val="2"/>
          <w:szCs w:val="24"/>
        </w:rPr>
        <w:t>incident</w:t>
      </w:r>
      <w:r>
        <w:rPr>
          <w:rFonts w:hAnsi="宋体"/>
          <w:b/>
          <w:kern w:val="2"/>
          <w:szCs w:val="24"/>
        </w:rPr>
        <w:t xml:space="preserve"> </w:t>
      </w:r>
    </w:p>
    <w:p w:rsidR="00BF5CC6" w:rsidRDefault="00BF5CC6">
      <w:pPr>
        <w:spacing w:line="360" w:lineRule="auto"/>
        <w:ind w:firstLineChars="200" w:firstLine="420"/>
        <w:jc w:val="left"/>
        <w:rPr>
          <w:rFonts w:ascii="宋体" w:hAnsi="宋体" w:hint="eastAsia"/>
          <w:szCs w:val="21"/>
        </w:rPr>
      </w:pPr>
      <w:r>
        <w:rPr>
          <w:rFonts w:ascii="宋体" w:hAnsi="宋体"/>
          <w:szCs w:val="21"/>
        </w:rPr>
        <w:t>导致或可能导致事故与伤害的情况。</w:t>
      </w:r>
      <w:r>
        <w:rPr>
          <w:rFonts w:ascii="宋体" w:hAnsi="宋体" w:hint="eastAsia"/>
          <w:szCs w:val="21"/>
        </w:rPr>
        <w:t>引用自</w:t>
      </w:r>
      <w:r>
        <w:rPr>
          <w:rFonts w:ascii="宋体" w:hAnsi="宋体"/>
          <w:szCs w:val="21"/>
        </w:rPr>
        <w:t>DB51/T1795-2014</w:t>
      </w:r>
      <w:r>
        <w:rPr>
          <w:rFonts w:ascii="宋体" w:hAnsi="宋体" w:hint="eastAsia"/>
          <w:szCs w:val="21"/>
        </w:rPr>
        <w:t>。</w:t>
      </w:r>
    </w:p>
    <w:p w:rsidR="00BF5CC6" w:rsidRDefault="00BF5CC6">
      <w:pPr>
        <w:spacing w:line="360" w:lineRule="auto"/>
        <w:jc w:val="left"/>
        <w:rPr>
          <w:rFonts w:ascii="黑体" w:eastAsia="黑体" w:hAnsi="黑体" w:hint="eastAsia"/>
        </w:rPr>
      </w:pPr>
      <w:r>
        <w:rPr>
          <w:rFonts w:ascii="黑体" w:eastAsia="黑体" w:hAnsi="黑体"/>
        </w:rPr>
        <w:t>3.</w:t>
      </w:r>
      <w:r>
        <w:rPr>
          <w:rFonts w:ascii="黑体" w:eastAsia="黑体" w:hAnsi="黑体" w:hint="eastAsia"/>
        </w:rPr>
        <w:t>12</w:t>
      </w:r>
    </w:p>
    <w:p w:rsidR="00BF5CC6" w:rsidRDefault="00BF5CC6">
      <w:pPr>
        <w:pStyle w:val="ad"/>
        <w:spacing w:line="360" w:lineRule="auto"/>
        <w:ind w:firstLine="420"/>
        <w:rPr>
          <w:rFonts w:hAnsi="宋体" w:cs="宋体" w:hint="eastAsia"/>
          <w:sz w:val="28"/>
          <w:szCs w:val="28"/>
        </w:rPr>
      </w:pPr>
      <w:r>
        <w:rPr>
          <w:rFonts w:ascii="黑体" w:eastAsia="黑体" w:hAnsi="黑体"/>
          <w:kern w:val="2"/>
          <w:szCs w:val="24"/>
        </w:rPr>
        <w:t>危险源</w:t>
      </w:r>
      <w:r>
        <w:rPr>
          <w:rFonts w:ascii="黑体" w:eastAsia="黑体" w:hAnsi="黑体" w:hint="eastAsia"/>
          <w:kern w:val="2"/>
          <w:szCs w:val="24"/>
        </w:rPr>
        <w:t xml:space="preserve"> </w:t>
      </w:r>
      <w:r>
        <w:rPr>
          <w:rFonts w:ascii="黑体" w:eastAsia="黑体" w:hAnsi="宋体"/>
          <w:kern w:val="2"/>
          <w:szCs w:val="24"/>
        </w:rPr>
        <w:t xml:space="preserve"> hazard</w:t>
      </w:r>
    </w:p>
    <w:p w:rsidR="00BF5CC6" w:rsidRDefault="00BF5CC6">
      <w:pPr>
        <w:spacing w:line="360" w:lineRule="auto"/>
        <w:ind w:firstLine="420"/>
        <w:jc w:val="left"/>
        <w:rPr>
          <w:rFonts w:ascii="宋体" w:hAnsi="宋体" w:hint="eastAsia"/>
          <w:szCs w:val="21"/>
        </w:rPr>
      </w:pPr>
      <w:r>
        <w:rPr>
          <w:rFonts w:ascii="宋体" w:hAnsi="宋体"/>
          <w:szCs w:val="21"/>
        </w:rPr>
        <w:t>可能造成人员死亡、伤害、疾病、财产损失或其他损失的根源或状态。</w:t>
      </w:r>
      <w:r>
        <w:rPr>
          <w:rFonts w:ascii="宋体" w:hAnsi="宋体" w:hint="eastAsia"/>
          <w:szCs w:val="21"/>
        </w:rPr>
        <w:t>引用自</w:t>
      </w:r>
      <w:r>
        <w:rPr>
          <w:rFonts w:ascii="宋体" w:hAnsi="宋体"/>
          <w:szCs w:val="21"/>
        </w:rPr>
        <w:t>DB51/T1795-2014</w:t>
      </w:r>
      <w:r>
        <w:rPr>
          <w:rFonts w:ascii="宋体" w:hAnsi="宋体" w:hint="eastAsia"/>
        </w:rPr>
        <w:t>。</w:t>
      </w:r>
    </w:p>
    <w:p w:rsidR="00BF5CC6" w:rsidRDefault="00BF5CC6">
      <w:pPr>
        <w:spacing w:line="360" w:lineRule="auto"/>
        <w:jc w:val="left"/>
        <w:rPr>
          <w:rFonts w:ascii="黑体" w:eastAsia="黑体" w:hAnsi="黑体"/>
        </w:rPr>
      </w:pPr>
      <w:r>
        <w:rPr>
          <w:rFonts w:ascii="黑体" w:eastAsia="黑体" w:hAnsi="黑体" w:hint="eastAsia"/>
        </w:rPr>
        <w:lastRenderedPageBreak/>
        <w:t>3.13</w:t>
      </w:r>
    </w:p>
    <w:p w:rsidR="00BF5CC6" w:rsidRDefault="00BF5CC6">
      <w:pPr>
        <w:pStyle w:val="ad"/>
        <w:spacing w:line="360" w:lineRule="auto"/>
        <w:ind w:firstLine="420"/>
        <w:rPr>
          <w:rFonts w:ascii="黑体" w:eastAsia="黑体" w:hAnsi="黑体"/>
        </w:rPr>
      </w:pPr>
      <w:r>
        <w:rPr>
          <w:rFonts w:ascii="黑体" w:eastAsia="黑体" w:hAnsi="黑体" w:hint="eastAsia"/>
          <w:kern w:val="2"/>
          <w:szCs w:val="24"/>
        </w:rPr>
        <w:t xml:space="preserve">危险源辨识 </w:t>
      </w:r>
      <w:r>
        <w:rPr>
          <w:rFonts w:ascii="黑体" w:eastAsia="黑体" w:hAnsi="宋体" w:hint="eastAsia"/>
          <w:kern w:val="2"/>
          <w:szCs w:val="24"/>
        </w:rPr>
        <w:t xml:space="preserve"> hazard identification</w:t>
      </w:r>
    </w:p>
    <w:p w:rsidR="00BF5CC6" w:rsidRDefault="00BF5CC6">
      <w:pPr>
        <w:spacing w:line="360" w:lineRule="auto"/>
        <w:ind w:firstLine="420"/>
        <w:jc w:val="left"/>
        <w:rPr>
          <w:rFonts w:ascii="宋体" w:hAnsi="宋体"/>
          <w:szCs w:val="21"/>
        </w:rPr>
      </w:pPr>
      <w:r>
        <w:rPr>
          <w:rFonts w:ascii="宋体" w:hAnsi="宋体" w:hint="eastAsia"/>
          <w:szCs w:val="21"/>
        </w:rPr>
        <w:t>识别危险源的存在并确定其特性的过程。引用自</w:t>
      </w:r>
      <w:r>
        <w:rPr>
          <w:rFonts w:ascii="宋体" w:hAnsi="宋体"/>
          <w:szCs w:val="21"/>
        </w:rPr>
        <w:t>DB51/T1795-2014</w:t>
      </w:r>
      <w:r>
        <w:rPr>
          <w:rFonts w:ascii="宋体" w:hAnsi="宋体" w:hint="eastAsia"/>
        </w:rPr>
        <w:t>。</w:t>
      </w:r>
    </w:p>
    <w:p w:rsidR="00BF5CC6" w:rsidRDefault="00BF5CC6">
      <w:pPr>
        <w:spacing w:line="360" w:lineRule="auto"/>
        <w:jc w:val="left"/>
        <w:rPr>
          <w:rFonts w:ascii="黑体" w:eastAsia="黑体" w:hAnsi="黑体" w:hint="eastAsia"/>
        </w:rPr>
      </w:pPr>
      <w:r>
        <w:rPr>
          <w:rFonts w:ascii="黑体" w:eastAsia="黑体" w:hAnsi="黑体"/>
        </w:rPr>
        <w:t>3.</w:t>
      </w:r>
      <w:r>
        <w:rPr>
          <w:rFonts w:ascii="黑体" w:eastAsia="黑体" w:hAnsi="黑体" w:hint="eastAsia"/>
        </w:rPr>
        <w:t>14</w:t>
      </w:r>
    </w:p>
    <w:p w:rsidR="00BF5CC6" w:rsidRDefault="00BF5CC6">
      <w:pPr>
        <w:pStyle w:val="ad"/>
        <w:spacing w:line="360" w:lineRule="auto"/>
        <w:ind w:firstLine="420"/>
        <w:rPr>
          <w:rFonts w:hAnsi="宋体" w:cs="宋体" w:hint="eastAsia"/>
          <w:sz w:val="28"/>
          <w:szCs w:val="28"/>
        </w:rPr>
      </w:pPr>
      <w:r>
        <w:rPr>
          <w:rFonts w:ascii="黑体" w:eastAsia="黑体" w:hAnsi="黑体"/>
          <w:kern w:val="2"/>
          <w:szCs w:val="24"/>
        </w:rPr>
        <w:t>事故隐患</w:t>
      </w:r>
      <w:r>
        <w:rPr>
          <w:rFonts w:ascii="黑体" w:eastAsia="黑体" w:hAnsi="黑体" w:hint="eastAsia"/>
          <w:kern w:val="2"/>
          <w:szCs w:val="24"/>
        </w:rPr>
        <w:t xml:space="preserve"> </w:t>
      </w:r>
      <w:r>
        <w:rPr>
          <w:rFonts w:ascii="黑体" w:eastAsia="黑体" w:hAnsi="黑体"/>
          <w:kern w:val="2"/>
          <w:szCs w:val="24"/>
        </w:rPr>
        <w:t xml:space="preserve"> </w:t>
      </w:r>
      <w:r>
        <w:rPr>
          <w:rFonts w:ascii="黑体" w:eastAsia="黑体" w:hAnsi="宋体"/>
          <w:kern w:val="2"/>
          <w:szCs w:val="24"/>
        </w:rPr>
        <w:t>accident potential</w:t>
      </w:r>
    </w:p>
    <w:p w:rsidR="00BF5CC6" w:rsidRDefault="00BF5CC6">
      <w:pPr>
        <w:spacing w:line="360" w:lineRule="auto"/>
        <w:ind w:firstLine="420"/>
        <w:jc w:val="left"/>
        <w:rPr>
          <w:rFonts w:ascii="宋体" w:hAnsi="宋体" w:hint="eastAsia"/>
          <w:szCs w:val="21"/>
        </w:rPr>
      </w:pPr>
      <w:r>
        <w:rPr>
          <w:rFonts w:ascii="宋体" w:hAnsi="宋体"/>
          <w:szCs w:val="21"/>
        </w:rPr>
        <w:t>可导致事故与伤害发生的人的不安全行为、物的不安全状态、不良环境及管理上的缺陷。</w:t>
      </w:r>
      <w:r>
        <w:rPr>
          <w:rFonts w:ascii="宋体" w:hAnsi="宋体" w:hint="eastAsia"/>
          <w:szCs w:val="21"/>
        </w:rPr>
        <w:t>引用自</w:t>
      </w:r>
      <w:r>
        <w:rPr>
          <w:rFonts w:ascii="宋体" w:hAnsi="宋体"/>
          <w:szCs w:val="21"/>
        </w:rPr>
        <w:t>DB51/T1795-2014</w:t>
      </w:r>
      <w:r>
        <w:rPr>
          <w:rFonts w:ascii="宋体" w:hAnsi="宋体" w:hint="eastAsia"/>
        </w:rPr>
        <w:t>。</w:t>
      </w:r>
    </w:p>
    <w:p w:rsidR="00BF5CC6" w:rsidRDefault="00BF5CC6">
      <w:pPr>
        <w:spacing w:line="360" w:lineRule="auto"/>
        <w:jc w:val="left"/>
        <w:rPr>
          <w:rFonts w:ascii="黑体" w:eastAsia="黑体" w:hAnsi="黑体" w:hint="eastAsia"/>
        </w:rPr>
      </w:pPr>
      <w:r>
        <w:rPr>
          <w:rFonts w:ascii="黑体" w:eastAsia="黑体" w:hAnsi="黑体"/>
        </w:rPr>
        <w:t>3.1</w:t>
      </w:r>
      <w:r>
        <w:rPr>
          <w:rFonts w:ascii="黑体" w:eastAsia="黑体" w:hAnsi="黑体" w:hint="eastAsia"/>
        </w:rPr>
        <w:t>5</w:t>
      </w:r>
    </w:p>
    <w:p w:rsidR="00BF5CC6" w:rsidRDefault="00BF5CC6">
      <w:pPr>
        <w:pStyle w:val="ad"/>
        <w:spacing w:line="360" w:lineRule="auto"/>
        <w:ind w:firstLine="420"/>
        <w:rPr>
          <w:rFonts w:hAnsi="宋体" w:hint="eastAsia"/>
          <w:b/>
          <w:kern w:val="2"/>
          <w:szCs w:val="24"/>
        </w:rPr>
      </w:pPr>
      <w:r>
        <w:rPr>
          <w:rFonts w:ascii="黑体" w:eastAsia="黑体" w:hAnsi="黑体"/>
          <w:kern w:val="2"/>
          <w:szCs w:val="24"/>
        </w:rPr>
        <w:t>风险</w:t>
      </w:r>
      <w:r>
        <w:rPr>
          <w:rFonts w:ascii="黑体" w:eastAsia="黑体" w:hAnsi="黑体" w:hint="eastAsia"/>
          <w:kern w:val="2"/>
          <w:szCs w:val="24"/>
        </w:rPr>
        <w:t xml:space="preserve"> </w:t>
      </w:r>
      <w:r>
        <w:rPr>
          <w:rFonts w:ascii="黑体" w:eastAsia="黑体" w:hAnsi="黑体"/>
          <w:kern w:val="2"/>
          <w:szCs w:val="24"/>
        </w:rPr>
        <w:t xml:space="preserve"> </w:t>
      </w:r>
      <w:r>
        <w:rPr>
          <w:rFonts w:ascii="黑体" w:eastAsia="黑体" w:hAnsi="宋体"/>
          <w:kern w:val="2"/>
          <w:szCs w:val="24"/>
        </w:rPr>
        <w:t>risk</w:t>
      </w:r>
    </w:p>
    <w:p w:rsidR="00BF5CC6" w:rsidRDefault="00BF5CC6">
      <w:pPr>
        <w:spacing w:line="360" w:lineRule="auto"/>
        <w:ind w:firstLine="420"/>
        <w:jc w:val="left"/>
        <w:rPr>
          <w:rFonts w:ascii="宋体" w:hAnsi="宋体" w:hint="eastAsia"/>
          <w:szCs w:val="21"/>
        </w:rPr>
      </w:pPr>
      <w:r>
        <w:rPr>
          <w:rFonts w:ascii="宋体" w:hAnsi="宋体"/>
          <w:szCs w:val="21"/>
        </w:rPr>
        <w:t>特定危害性事件发生的可能性与后果的结合。</w:t>
      </w:r>
      <w:r>
        <w:rPr>
          <w:rFonts w:ascii="宋体" w:hAnsi="宋体" w:hint="eastAsia"/>
          <w:szCs w:val="21"/>
        </w:rPr>
        <w:t>引用自</w:t>
      </w:r>
      <w:r>
        <w:rPr>
          <w:rFonts w:ascii="宋体" w:hAnsi="宋体"/>
          <w:szCs w:val="21"/>
        </w:rPr>
        <w:t>DB51/T1795-2014</w:t>
      </w:r>
      <w:r>
        <w:rPr>
          <w:rFonts w:ascii="宋体" w:hAnsi="宋体" w:hint="eastAsia"/>
        </w:rPr>
        <w:t>。</w:t>
      </w:r>
    </w:p>
    <w:p w:rsidR="00BF5CC6" w:rsidRDefault="00BF5CC6">
      <w:pPr>
        <w:spacing w:line="360" w:lineRule="auto"/>
        <w:jc w:val="left"/>
        <w:rPr>
          <w:rFonts w:ascii="黑体" w:eastAsia="黑体" w:hAnsi="黑体" w:hint="eastAsia"/>
        </w:rPr>
      </w:pPr>
      <w:r>
        <w:rPr>
          <w:rFonts w:ascii="黑体" w:eastAsia="黑体" w:hAnsi="黑体"/>
        </w:rPr>
        <w:t>3.1</w:t>
      </w:r>
      <w:r>
        <w:rPr>
          <w:rFonts w:ascii="黑体" w:eastAsia="黑体" w:hAnsi="黑体" w:hint="eastAsia"/>
        </w:rPr>
        <w:t>6</w:t>
      </w:r>
    </w:p>
    <w:p w:rsidR="00BF5CC6" w:rsidRDefault="00BF5CC6">
      <w:pPr>
        <w:pStyle w:val="ad"/>
        <w:spacing w:line="360" w:lineRule="auto"/>
        <w:ind w:firstLine="420"/>
        <w:rPr>
          <w:rFonts w:hAnsi="宋体" w:cs="宋体" w:hint="eastAsia"/>
          <w:sz w:val="28"/>
          <w:szCs w:val="28"/>
        </w:rPr>
      </w:pPr>
      <w:r>
        <w:rPr>
          <w:rFonts w:ascii="黑体" w:eastAsia="黑体" w:hAnsi="黑体"/>
          <w:kern w:val="2"/>
          <w:szCs w:val="24"/>
        </w:rPr>
        <w:t>风险评价</w:t>
      </w:r>
      <w:r>
        <w:rPr>
          <w:rFonts w:ascii="黑体" w:eastAsia="黑体" w:hAnsi="黑体" w:hint="eastAsia"/>
          <w:kern w:val="2"/>
          <w:szCs w:val="24"/>
        </w:rPr>
        <w:t xml:space="preserve"> </w:t>
      </w:r>
      <w:r>
        <w:rPr>
          <w:rFonts w:ascii="黑体" w:eastAsia="黑体" w:hAnsi="黑体"/>
          <w:kern w:val="2"/>
          <w:szCs w:val="24"/>
        </w:rPr>
        <w:t xml:space="preserve"> </w:t>
      </w:r>
      <w:r>
        <w:rPr>
          <w:rFonts w:ascii="黑体" w:eastAsia="黑体" w:hAnsi="宋体"/>
          <w:kern w:val="2"/>
          <w:szCs w:val="24"/>
        </w:rPr>
        <w:t>risk assessment</w:t>
      </w:r>
    </w:p>
    <w:p w:rsidR="00BF5CC6" w:rsidRDefault="00BF5CC6">
      <w:pPr>
        <w:spacing w:line="360" w:lineRule="auto"/>
        <w:ind w:firstLine="420"/>
        <w:jc w:val="left"/>
        <w:rPr>
          <w:rFonts w:ascii="宋体" w:hAnsi="宋体" w:hint="eastAsia"/>
          <w:szCs w:val="21"/>
        </w:rPr>
      </w:pPr>
      <w:r>
        <w:rPr>
          <w:rFonts w:ascii="宋体" w:hAnsi="宋体"/>
          <w:szCs w:val="21"/>
        </w:rPr>
        <w:t>评价风险程度并确定其是否在可接受范围的全过程。</w:t>
      </w:r>
      <w:r>
        <w:rPr>
          <w:rFonts w:ascii="宋体" w:hAnsi="宋体" w:hint="eastAsia"/>
          <w:szCs w:val="21"/>
        </w:rPr>
        <w:t>引用自</w:t>
      </w:r>
      <w:r>
        <w:rPr>
          <w:rFonts w:ascii="宋体" w:hAnsi="宋体"/>
          <w:szCs w:val="21"/>
        </w:rPr>
        <w:t>DB51/T1795-2014</w:t>
      </w:r>
      <w:r>
        <w:rPr>
          <w:rFonts w:ascii="宋体" w:hAnsi="宋体" w:hint="eastAsia"/>
        </w:rPr>
        <w:t>。</w:t>
      </w:r>
    </w:p>
    <w:p w:rsidR="00BF5CC6" w:rsidRDefault="00BF5CC6">
      <w:pPr>
        <w:spacing w:line="360" w:lineRule="auto"/>
        <w:jc w:val="left"/>
        <w:rPr>
          <w:rFonts w:ascii="黑体" w:eastAsia="黑体" w:hAnsi="黑体" w:hint="eastAsia"/>
        </w:rPr>
      </w:pPr>
      <w:r>
        <w:rPr>
          <w:rFonts w:ascii="黑体" w:eastAsia="黑体" w:hAnsi="黑体"/>
        </w:rPr>
        <w:t>3.</w:t>
      </w:r>
      <w:r>
        <w:rPr>
          <w:rFonts w:ascii="黑体" w:eastAsia="黑体" w:hAnsi="黑体" w:hint="eastAsia"/>
        </w:rPr>
        <w:t>17</w:t>
      </w:r>
      <w:r>
        <w:rPr>
          <w:rFonts w:ascii="黑体" w:eastAsia="黑体" w:hAnsi="黑体"/>
        </w:rPr>
        <w:t xml:space="preserve"> </w:t>
      </w:r>
    </w:p>
    <w:p w:rsidR="00BF5CC6" w:rsidRDefault="00BF5CC6">
      <w:pPr>
        <w:pStyle w:val="ad"/>
        <w:spacing w:line="360" w:lineRule="auto"/>
        <w:ind w:firstLine="420"/>
        <w:rPr>
          <w:rFonts w:hAnsi="宋体" w:cs="宋体" w:hint="eastAsia"/>
          <w:sz w:val="28"/>
          <w:szCs w:val="28"/>
        </w:rPr>
      </w:pPr>
      <w:r>
        <w:rPr>
          <w:rFonts w:ascii="黑体" w:eastAsia="黑体" w:hAnsi="黑体" w:hint="eastAsia"/>
          <w:kern w:val="2"/>
          <w:szCs w:val="24"/>
        </w:rPr>
        <w:t>安全</w:t>
      </w:r>
      <w:r>
        <w:rPr>
          <w:rFonts w:ascii="黑体" w:eastAsia="黑体" w:hAnsi="黑体"/>
          <w:kern w:val="2"/>
          <w:szCs w:val="24"/>
        </w:rPr>
        <w:t>绩效</w:t>
      </w:r>
      <w:r>
        <w:rPr>
          <w:rFonts w:ascii="黑体" w:eastAsia="黑体" w:hAnsi="黑体" w:hint="eastAsia"/>
          <w:kern w:val="2"/>
          <w:szCs w:val="24"/>
        </w:rPr>
        <w:t xml:space="preserve"> </w:t>
      </w:r>
      <w:r>
        <w:rPr>
          <w:rFonts w:ascii="黑体" w:eastAsia="黑体" w:hAnsi="黑体"/>
          <w:b/>
          <w:kern w:val="2"/>
          <w:szCs w:val="24"/>
        </w:rPr>
        <w:t xml:space="preserve"> </w:t>
      </w:r>
      <w:r>
        <w:rPr>
          <w:rFonts w:ascii="黑体" w:eastAsia="黑体" w:hAnsi="宋体" w:hint="eastAsia"/>
          <w:kern w:val="2"/>
          <w:szCs w:val="24"/>
        </w:rPr>
        <w:t xml:space="preserve">safe </w:t>
      </w:r>
      <w:r>
        <w:rPr>
          <w:rFonts w:ascii="黑体" w:eastAsia="黑体" w:hAnsi="宋体"/>
          <w:kern w:val="2"/>
          <w:szCs w:val="24"/>
        </w:rPr>
        <w:t>performance</w:t>
      </w:r>
    </w:p>
    <w:p w:rsidR="00BF5CC6" w:rsidRDefault="00BF5CC6">
      <w:pPr>
        <w:spacing w:line="360" w:lineRule="auto"/>
        <w:ind w:firstLine="420"/>
        <w:jc w:val="left"/>
        <w:rPr>
          <w:rFonts w:ascii="宋体" w:hAnsi="宋体" w:hint="eastAsia"/>
          <w:szCs w:val="21"/>
        </w:rPr>
      </w:pPr>
      <w:r>
        <w:rPr>
          <w:rFonts w:ascii="宋体" w:hAnsi="宋体"/>
          <w:szCs w:val="21"/>
        </w:rPr>
        <w:t>基于安全目标，与社区事故与伤害风险控制相关活动的可测量结果。</w:t>
      </w:r>
    </w:p>
    <w:p w:rsidR="00BF5CC6" w:rsidRDefault="00BF5CC6">
      <w:pPr>
        <w:spacing w:line="360" w:lineRule="auto"/>
        <w:jc w:val="left"/>
        <w:rPr>
          <w:rFonts w:ascii="黑体" w:eastAsia="黑体" w:hAnsi="黑体" w:hint="eastAsia"/>
        </w:rPr>
      </w:pPr>
      <w:r>
        <w:rPr>
          <w:rFonts w:ascii="黑体" w:eastAsia="黑体" w:hAnsi="黑体"/>
        </w:rPr>
        <w:t>3.1</w:t>
      </w:r>
      <w:r>
        <w:rPr>
          <w:rFonts w:ascii="黑体" w:eastAsia="黑体" w:hAnsi="黑体" w:hint="eastAsia"/>
        </w:rPr>
        <w:t>8</w:t>
      </w:r>
      <w:r>
        <w:rPr>
          <w:rFonts w:ascii="黑体" w:eastAsia="黑体" w:hAnsi="黑体"/>
        </w:rPr>
        <w:t xml:space="preserve"> </w:t>
      </w:r>
    </w:p>
    <w:p w:rsidR="00BF5CC6" w:rsidRDefault="00BF5CC6">
      <w:pPr>
        <w:spacing w:line="360" w:lineRule="auto"/>
        <w:ind w:firstLine="420"/>
        <w:jc w:val="left"/>
        <w:rPr>
          <w:rFonts w:ascii="宋体" w:hAnsi="宋体" w:hint="eastAsia"/>
          <w:szCs w:val="21"/>
        </w:rPr>
      </w:pPr>
      <w:r>
        <w:rPr>
          <w:rFonts w:ascii="黑体" w:eastAsia="黑体" w:hAnsi="黑体" w:hint="eastAsia"/>
        </w:rPr>
        <w:t>不符合</w:t>
      </w:r>
      <w:r>
        <w:rPr>
          <w:rFonts w:ascii="宋体" w:hAnsi="宋体" w:hint="eastAsia"/>
          <w:szCs w:val="21"/>
        </w:rPr>
        <w:t xml:space="preserve">  </w:t>
      </w:r>
      <w:r>
        <w:rPr>
          <w:rFonts w:ascii="黑体" w:eastAsia="黑体" w:hAnsi="宋体" w:hint="eastAsia"/>
        </w:rPr>
        <w:t xml:space="preserve">non-conformance </w:t>
      </w:r>
    </w:p>
    <w:p w:rsidR="00BF5CC6" w:rsidRDefault="00BF5CC6">
      <w:pPr>
        <w:spacing w:line="360" w:lineRule="auto"/>
        <w:ind w:firstLine="420"/>
        <w:jc w:val="left"/>
        <w:rPr>
          <w:rFonts w:ascii="宋体" w:hAnsi="宋体" w:hint="eastAsia"/>
          <w:szCs w:val="21"/>
        </w:rPr>
      </w:pPr>
      <w:r>
        <w:rPr>
          <w:rFonts w:ascii="宋体" w:hAnsi="宋体" w:hint="eastAsia"/>
          <w:szCs w:val="21"/>
        </w:rPr>
        <w:t>任何与工作标准、惯例、程序、法规、绩效等的偏离，其结果能够直接或间接导致事故、伤害或疾病、财产损失、工作环境破坏或这些情况的组合。</w:t>
      </w:r>
    </w:p>
    <w:p w:rsidR="00BF5CC6" w:rsidRDefault="00BF5CC6">
      <w:pPr>
        <w:spacing w:line="360" w:lineRule="auto"/>
        <w:jc w:val="left"/>
        <w:rPr>
          <w:rFonts w:ascii="黑体" w:eastAsia="黑体" w:hAnsi="黑体"/>
        </w:rPr>
      </w:pPr>
      <w:r>
        <w:rPr>
          <w:rFonts w:ascii="黑体" w:eastAsia="黑体" w:hAnsi="黑体"/>
        </w:rPr>
        <w:t>3.</w:t>
      </w:r>
      <w:r>
        <w:rPr>
          <w:rFonts w:ascii="黑体" w:eastAsia="黑体" w:hAnsi="黑体" w:hint="eastAsia"/>
        </w:rPr>
        <w:t>19</w:t>
      </w:r>
    </w:p>
    <w:p w:rsidR="00BF5CC6" w:rsidRDefault="00BF5CC6">
      <w:pPr>
        <w:pStyle w:val="ad"/>
        <w:spacing w:line="360" w:lineRule="auto"/>
        <w:ind w:firstLine="420"/>
        <w:rPr>
          <w:rFonts w:ascii="黑体" w:eastAsia="黑体" w:hAnsi="宋体" w:hint="eastAsia"/>
          <w:kern w:val="2"/>
          <w:szCs w:val="24"/>
        </w:rPr>
      </w:pPr>
      <w:r>
        <w:rPr>
          <w:rFonts w:ascii="黑体" w:eastAsia="黑体" w:hAnsi="黑体"/>
          <w:kern w:val="2"/>
          <w:szCs w:val="24"/>
        </w:rPr>
        <w:t>持续改进</w:t>
      </w:r>
      <w:r>
        <w:rPr>
          <w:rFonts w:ascii="黑体" w:eastAsia="黑体" w:hAnsi="黑体" w:hint="eastAsia"/>
          <w:kern w:val="2"/>
          <w:szCs w:val="24"/>
        </w:rPr>
        <w:t xml:space="preserve"> </w:t>
      </w:r>
      <w:r>
        <w:rPr>
          <w:rFonts w:ascii="黑体" w:eastAsia="黑体" w:hAnsi="黑体"/>
          <w:kern w:val="2"/>
          <w:szCs w:val="24"/>
        </w:rPr>
        <w:t xml:space="preserve"> </w:t>
      </w:r>
      <w:r>
        <w:rPr>
          <w:rFonts w:ascii="黑体" w:eastAsia="黑体" w:hAnsi="宋体"/>
          <w:kern w:val="2"/>
          <w:szCs w:val="24"/>
        </w:rPr>
        <w:t>continual improvement</w:t>
      </w:r>
    </w:p>
    <w:p w:rsidR="00BF5CC6" w:rsidRDefault="00BF5CC6">
      <w:pPr>
        <w:spacing w:line="360" w:lineRule="auto"/>
        <w:ind w:firstLine="420"/>
        <w:jc w:val="left"/>
        <w:rPr>
          <w:rFonts w:ascii="宋体" w:hAnsi="宋体" w:hint="eastAsia"/>
          <w:szCs w:val="21"/>
        </w:rPr>
      </w:pPr>
      <w:r>
        <w:rPr>
          <w:rFonts w:ascii="宋体" w:hAnsi="宋体"/>
          <w:szCs w:val="21"/>
        </w:rPr>
        <w:t>为了</w:t>
      </w:r>
      <w:r>
        <w:rPr>
          <w:rFonts w:ascii="宋体" w:hAnsi="宋体" w:hint="eastAsia"/>
          <w:szCs w:val="21"/>
        </w:rPr>
        <w:t>改进社区安全状况</w:t>
      </w:r>
      <w:r>
        <w:rPr>
          <w:rFonts w:ascii="宋体" w:hAnsi="宋体"/>
          <w:szCs w:val="21"/>
        </w:rPr>
        <w:t>，</w:t>
      </w:r>
      <w:r>
        <w:rPr>
          <w:rFonts w:ascii="宋体" w:hAnsi="宋体" w:hint="eastAsia"/>
          <w:szCs w:val="21"/>
        </w:rPr>
        <w:t>制定改进目标并</w:t>
      </w:r>
      <w:r>
        <w:rPr>
          <w:rFonts w:ascii="宋体" w:hAnsi="宋体"/>
          <w:szCs w:val="21"/>
        </w:rPr>
        <w:t>持续不断地加强事故与伤害预防工作的</w:t>
      </w:r>
      <w:r>
        <w:rPr>
          <w:rFonts w:ascii="宋体" w:hAnsi="宋体" w:hint="eastAsia"/>
          <w:szCs w:val="21"/>
        </w:rPr>
        <w:t>循环</w:t>
      </w:r>
      <w:r>
        <w:rPr>
          <w:rFonts w:ascii="宋体" w:hAnsi="宋体"/>
          <w:szCs w:val="21"/>
        </w:rPr>
        <w:t>过程。</w:t>
      </w:r>
    </w:p>
    <w:p w:rsidR="00BF5CC6" w:rsidRDefault="00BF5CC6">
      <w:pPr>
        <w:spacing w:line="360" w:lineRule="auto"/>
        <w:jc w:val="left"/>
        <w:rPr>
          <w:rFonts w:ascii="黑体" w:eastAsia="黑体" w:hAnsi="黑体"/>
        </w:rPr>
      </w:pPr>
      <w:r>
        <w:rPr>
          <w:rFonts w:ascii="黑体" w:eastAsia="黑体" w:hAnsi="黑体"/>
        </w:rPr>
        <w:t>3.</w:t>
      </w:r>
      <w:r>
        <w:rPr>
          <w:rFonts w:ascii="黑体" w:eastAsia="黑体" w:hAnsi="黑体" w:hint="eastAsia"/>
        </w:rPr>
        <w:t>20</w:t>
      </w:r>
    </w:p>
    <w:p w:rsidR="00BF5CC6" w:rsidRDefault="00BF5CC6">
      <w:pPr>
        <w:spacing w:line="360" w:lineRule="auto"/>
        <w:ind w:firstLineChars="200" w:firstLine="420"/>
        <w:jc w:val="left"/>
        <w:rPr>
          <w:rFonts w:ascii="黑体" w:eastAsia="黑体" w:hAnsi="宋体" w:hint="eastAsia"/>
        </w:rPr>
      </w:pPr>
      <w:r>
        <w:rPr>
          <w:rFonts w:ascii="黑体" w:eastAsia="黑体" w:hAnsi="黑体" w:hint="eastAsia"/>
        </w:rPr>
        <w:t xml:space="preserve">安全生产标准化  </w:t>
      </w:r>
      <w:r>
        <w:rPr>
          <w:rFonts w:ascii="黑体" w:eastAsia="黑体" w:hAnsi="宋体" w:hint="eastAsia"/>
        </w:rPr>
        <w:t>work safety standardization</w:t>
      </w:r>
    </w:p>
    <w:p w:rsidR="00BF5CC6" w:rsidRDefault="00BF5CC6">
      <w:pPr>
        <w:spacing w:line="360" w:lineRule="auto"/>
        <w:ind w:firstLineChars="200" w:firstLine="420"/>
        <w:jc w:val="left"/>
        <w:rPr>
          <w:rFonts w:hint="eastAsia"/>
        </w:rPr>
      </w:pPr>
      <w:r>
        <w:rPr>
          <w:rFonts w:hint="eastAsia"/>
        </w:rPr>
        <w:t>通过建立安全生产责任制，制定安全管理制度和操作规程，排查治理隐患和监控重大危险源，建立预防机制，规范生产行为，使各生产环节符合有关安全生产法律法规和标准规范的要求，人、机、物、环处于良好的生产状态，并持续改进，不断加强企业安全生产规范化建设。引用自</w:t>
      </w:r>
      <w:r>
        <w:rPr>
          <w:rFonts w:ascii="宋体" w:hAnsi="宋体"/>
          <w:szCs w:val="21"/>
        </w:rPr>
        <w:t>DB51/T1795-2014</w:t>
      </w:r>
      <w:r>
        <w:rPr>
          <w:rFonts w:ascii="宋体" w:hAnsi="宋体" w:hint="eastAsia"/>
          <w:szCs w:val="21"/>
        </w:rPr>
        <w:t>。</w:t>
      </w:r>
    </w:p>
    <w:p w:rsidR="00BF5CC6" w:rsidRDefault="00BF5CC6">
      <w:pPr>
        <w:spacing w:line="360" w:lineRule="auto"/>
        <w:jc w:val="left"/>
        <w:rPr>
          <w:rFonts w:ascii="黑体" w:eastAsia="黑体" w:hAnsi="黑体"/>
        </w:rPr>
      </w:pPr>
      <w:r>
        <w:rPr>
          <w:rFonts w:ascii="黑体" w:eastAsia="黑体" w:hAnsi="黑体"/>
        </w:rPr>
        <w:t>3</w:t>
      </w:r>
      <w:r>
        <w:rPr>
          <w:rFonts w:ascii="黑体" w:eastAsia="黑体" w:hAnsi="黑体" w:hint="eastAsia"/>
        </w:rPr>
        <w:t>.21</w:t>
      </w:r>
    </w:p>
    <w:p w:rsidR="00BF5CC6" w:rsidRDefault="00BF5CC6">
      <w:pPr>
        <w:autoSpaceDE w:val="0"/>
        <w:autoSpaceDN w:val="0"/>
        <w:adjustRightInd w:val="0"/>
        <w:spacing w:line="360" w:lineRule="auto"/>
        <w:ind w:firstLineChars="200" w:firstLine="420"/>
        <w:jc w:val="left"/>
        <w:rPr>
          <w:rFonts w:ascii="黑体" w:eastAsia="黑体" w:hAnsi="宋体" w:hint="eastAsia"/>
        </w:rPr>
      </w:pPr>
      <w:r>
        <w:rPr>
          <w:rFonts w:ascii="黑体" w:eastAsia="黑体" w:hAnsi="黑体"/>
        </w:rPr>
        <w:lastRenderedPageBreak/>
        <w:t>建设项目</w:t>
      </w:r>
      <w:bookmarkStart w:id="43" w:name="OLE_LINK2"/>
      <w:bookmarkStart w:id="44" w:name="OLE_LINK3"/>
      <w:r>
        <w:rPr>
          <w:rFonts w:ascii="黑体" w:eastAsia="黑体" w:hAnsi="黑体"/>
        </w:rPr>
        <w:t>“三同时”工作</w:t>
      </w:r>
      <w:bookmarkEnd w:id="43"/>
      <w:bookmarkEnd w:id="44"/>
      <w:r>
        <w:rPr>
          <w:rFonts w:ascii="黑体" w:eastAsia="黑体" w:hAnsi="黑体" w:hint="eastAsia"/>
        </w:rPr>
        <w:t xml:space="preserve">  </w:t>
      </w:r>
      <w:r>
        <w:rPr>
          <w:rFonts w:ascii="黑体" w:eastAsia="黑体" w:hAnsi="宋体"/>
        </w:rPr>
        <w:t>“</w:t>
      </w:r>
      <w:r>
        <w:rPr>
          <w:rFonts w:ascii="黑体" w:eastAsia="黑体" w:hAnsi="宋体"/>
        </w:rPr>
        <w:t>three simultaneity</w:t>
      </w:r>
      <w:r>
        <w:rPr>
          <w:rFonts w:ascii="黑体" w:eastAsia="黑体" w:hAnsi="宋体"/>
        </w:rPr>
        <w:t>”</w:t>
      </w:r>
      <w:r>
        <w:rPr>
          <w:rFonts w:ascii="黑体" w:eastAsia="黑体" w:hAnsi="宋体"/>
        </w:rPr>
        <w:t xml:space="preserve"> work</w:t>
      </w:r>
      <w:r>
        <w:rPr>
          <w:rFonts w:ascii="黑体" w:eastAsia="黑体" w:hAnsi="宋体" w:hint="eastAsia"/>
        </w:rPr>
        <w:t xml:space="preserve"> of</w:t>
      </w:r>
      <w:r>
        <w:rPr>
          <w:rFonts w:ascii="黑体" w:eastAsia="黑体" w:hAnsi="宋体"/>
        </w:rPr>
        <w:t xml:space="preserve"> construction projects</w:t>
      </w:r>
    </w:p>
    <w:p w:rsidR="00BF5CC6" w:rsidRDefault="00BF5CC6">
      <w:pPr>
        <w:spacing w:line="360" w:lineRule="auto"/>
        <w:ind w:firstLineChars="200" w:firstLine="420"/>
        <w:jc w:val="left"/>
        <w:rPr>
          <w:rFonts w:hint="eastAsia"/>
        </w:rPr>
      </w:pPr>
      <w:r>
        <w:t>新建、改建、扩建和技术改造、技术引进建设项目</w:t>
      </w:r>
      <w:r>
        <w:rPr>
          <w:rFonts w:hint="eastAsia"/>
        </w:rPr>
        <w:t>的</w:t>
      </w:r>
      <w:r>
        <w:rPr>
          <w:rFonts w:ascii="宋体" w:hAnsi="宋体" w:hint="eastAsia"/>
          <w:szCs w:val="21"/>
        </w:rPr>
        <w:t>环境保护污染防治设施</w:t>
      </w:r>
      <w:r>
        <w:rPr>
          <w:rFonts w:hint="eastAsia"/>
        </w:rPr>
        <w:t>、安全设施、</w:t>
      </w:r>
      <w:r>
        <w:t>职业病防护设施与主体工程</w:t>
      </w:r>
      <w:r>
        <w:rPr>
          <w:rFonts w:hint="eastAsia"/>
        </w:rPr>
        <w:t>进行</w:t>
      </w:r>
      <w:r>
        <w:t>同时设计、同时施工、同时投入生产和使用</w:t>
      </w:r>
      <w:r>
        <w:rPr>
          <w:rFonts w:hint="eastAsia"/>
        </w:rPr>
        <w:t>，其</w:t>
      </w:r>
      <w:r>
        <w:t>所需费用应当纳入建设项目</w:t>
      </w:r>
      <w:hyperlink r:id="rId19" w:tgtFrame="_blank" w:history="1">
        <w:r>
          <w:t>工程预算</w:t>
        </w:r>
      </w:hyperlink>
      <w:r>
        <w:t>。</w:t>
      </w:r>
    </w:p>
    <w:p w:rsidR="00BF5CC6" w:rsidRDefault="00BF5CC6">
      <w:pPr>
        <w:spacing w:line="360" w:lineRule="auto"/>
        <w:jc w:val="left"/>
        <w:rPr>
          <w:rFonts w:ascii="黑体" w:eastAsia="黑体" w:hAnsi="黑体"/>
        </w:rPr>
      </w:pPr>
      <w:r>
        <w:rPr>
          <w:rFonts w:ascii="黑体" w:eastAsia="黑体" w:hAnsi="黑体"/>
        </w:rPr>
        <w:t>3.</w:t>
      </w:r>
      <w:r>
        <w:rPr>
          <w:rFonts w:ascii="黑体" w:eastAsia="黑体" w:hAnsi="黑体" w:hint="eastAsia"/>
        </w:rPr>
        <w:t>22</w:t>
      </w:r>
    </w:p>
    <w:p w:rsidR="00BF5CC6" w:rsidRDefault="00BF5CC6">
      <w:pPr>
        <w:spacing w:line="360" w:lineRule="auto"/>
        <w:ind w:firstLineChars="200" w:firstLine="420"/>
        <w:jc w:val="left"/>
        <w:rPr>
          <w:rFonts w:hint="eastAsia"/>
        </w:rPr>
      </w:pPr>
      <w:r>
        <w:rPr>
          <w:rFonts w:ascii="黑体" w:eastAsia="黑体" w:hAnsi="黑体" w:hint="eastAsia"/>
        </w:rPr>
        <w:t xml:space="preserve">安全文化  </w:t>
      </w:r>
      <w:r>
        <w:rPr>
          <w:rFonts w:ascii="黑体" w:eastAsia="黑体" w:hAnsi="宋体" w:hint="eastAsia"/>
        </w:rPr>
        <w:t>safety culture</w:t>
      </w:r>
    </w:p>
    <w:p w:rsidR="00BF5CC6" w:rsidRDefault="00BF5CC6">
      <w:pPr>
        <w:spacing w:line="360" w:lineRule="auto"/>
        <w:ind w:firstLineChars="200" w:firstLine="420"/>
        <w:jc w:val="left"/>
        <w:rPr>
          <w:rFonts w:hint="eastAsia"/>
        </w:rPr>
      </w:pPr>
      <w:r>
        <w:rPr>
          <w:rFonts w:hint="eastAsia"/>
        </w:rPr>
        <w:t>被群体所共享的安全价值观、态度、道德和行为规范组成的统一体。</w:t>
      </w:r>
    </w:p>
    <w:p w:rsidR="00BF5CC6" w:rsidRDefault="00BF5CC6">
      <w:pPr>
        <w:pStyle w:val="1"/>
        <w:spacing w:before="240" w:after="160" w:line="240" w:lineRule="auto"/>
        <w:rPr>
          <w:rFonts w:ascii="黑体" w:eastAsia="黑体" w:hAnsi="宋体" w:hint="eastAsia"/>
          <w:b w:val="0"/>
          <w:bCs w:val="0"/>
          <w:sz w:val="21"/>
          <w:szCs w:val="21"/>
        </w:rPr>
      </w:pPr>
      <w:bookmarkStart w:id="45" w:name="_Toc29637"/>
      <w:r>
        <w:rPr>
          <w:rFonts w:ascii="黑体" w:eastAsia="黑体" w:hAnsi="宋体" w:hint="eastAsia"/>
          <w:b w:val="0"/>
          <w:bCs w:val="0"/>
          <w:sz w:val="21"/>
          <w:szCs w:val="21"/>
        </w:rPr>
        <w:t>4  乡村振兴安全保障建设</w:t>
      </w:r>
      <w:bookmarkEnd w:id="45"/>
    </w:p>
    <w:p w:rsidR="00BF5CC6" w:rsidRDefault="00BF5CC6">
      <w:pPr>
        <w:pStyle w:val="2"/>
        <w:spacing w:before="240" w:after="160" w:line="240" w:lineRule="auto"/>
        <w:rPr>
          <w:rFonts w:ascii="黑体" w:hint="eastAsia"/>
          <w:b w:val="0"/>
          <w:sz w:val="21"/>
          <w:szCs w:val="21"/>
        </w:rPr>
      </w:pPr>
      <w:r>
        <w:rPr>
          <w:rFonts w:ascii="黑体" w:hint="eastAsia"/>
          <w:b w:val="0"/>
          <w:sz w:val="21"/>
          <w:szCs w:val="21"/>
        </w:rPr>
        <w:t>4.1  乡村振兴安全保障建设总体要求</w:t>
      </w:r>
    </w:p>
    <w:p w:rsidR="00BF5CC6" w:rsidRDefault="00BF5CC6">
      <w:pPr>
        <w:spacing w:line="360" w:lineRule="auto"/>
        <w:jc w:val="left"/>
        <w:rPr>
          <w:rFonts w:ascii="宋体" w:hAnsi="宋体" w:hint="eastAsia"/>
          <w:szCs w:val="21"/>
        </w:rPr>
      </w:pPr>
      <w:r>
        <w:rPr>
          <w:rFonts w:ascii="宋体" w:hAnsi="宋体" w:hint="eastAsia"/>
          <w:szCs w:val="21"/>
        </w:rPr>
        <w:t xml:space="preserve">4.1.1  </w:t>
      </w:r>
      <w:r>
        <w:rPr>
          <w:rFonts w:ascii="黑体" w:hint="eastAsia"/>
          <w:szCs w:val="21"/>
        </w:rPr>
        <w:t>乡村振兴安全保障</w:t>
      </w:r>
      <w:r>
        <w:rPr>
          <w:rFonts w:ascii="宋体" w:hAnsi="宋体" w:hint="eastAsia"/>
          <w:szCs w:val="21"/>
        </w:rPr>
        <w:t>建设理念</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坚持“安全健康、和谐发展、绿色宜居”建设理念，实现</w:t>
      </w:r>
      <w:r>
        <w:rPr>
          <w:rFonts w:hint="eastAsia"/>
        </w:rPr>
        <w:t>人人都平等地享有安全和健康的权利。</w:t>
      </w:r>
    </w:p>
    <w:p w:rsidR="00BF5CC6" w:rsidRDefault="00BF5CC6">
      <w:pPr>
        <w:spacing w:line="360" w:lineRule="auto"/>
        <w:jc w:val="left"/>
        <w:rPr>
          <w:rFonts w:ascii="宋体" w:hAnsi="宋体" w:hint="eastAsia"/>
          <w:szCs w:val="21"/>
        </w:rPr>
      </w:pPr>
      <w:r>
        <w:rPr>
          <w:rFonts w:ascii="宋体" w:hAnsi="宋体" w:hint="eastAsia"/>
          <w:szCs w:val="21"/>
        </w:rPr>
        <w:t xml:space="preserve">4.1.2  </w:t>
      </w:r>
      <w:r>
        <w:rPr>
          <w:rFonts w:ascii="黑体" w:hint="eastAsia"/>
          <w:szCs w:val="21"/>
        </w:rPr>
        <w:t>乡村振兴安全保障</w:t>
      </w:r>
      <w:r>
        <w:rPr>
          <w:rFonts w:ascii="宋体" w:hAnsi="宋体" w:hint="eastAsia"/>
          <w:szCs w:val="21"/>
        </w:rPr>
        <w:t>建设原则</w:t>
      </w:r>
    </w:p>
    <w:p w:rsidR="00BF5CC6" w:rsidRDefault="00BF5CC6">
      <w:pPr>
        <w:spacing w:line="360" w:lineRule="auto"/>
        <w:ind w:firstLineChars="200" w:firstLine="420"/>
        <w:jc w:val="left"/>
        <w:rPr>
          <w:rFonts w:hint="eastAsia"/>
        </w:rPr>
      </w:pPr>
      <w:r>
        <w:rPr>
          <w:rFonts w:hint="eastAsia"/>
        </w:rPr>
        <w:t>遵循“资源整合、全员参与、持续改进”的工作原则。</w:t>
      </w:r>
    </w:p>
    <w:p w:rsidR="00BF5CC6" w:rsidRDefault="00BF5CC6">
      <w:pPr>
        <w:spacing w:line="360" w:lineRule="auto"/>
        <w:jc w:val="left"/>
        <w:rPr>
          <w:rFonts w:ascii="宋体" w:hAnsi="宋体" w:hint="eastAsia"/>
          <w:szCs w:val="21"/>
        </w:rPr>
      </w:pPr>
      <w:r>
        <w:rPr>
          <w:rFonts w:ascii="宋体" w:hAnsi="宋体" w:hint="eastAsia"/>
          <w:szCs w:val="21"/>
        </w:rPr>
        <w:t xml:space="preserve">4.1.3  </w:t>
      </w:r>
      <w:r>
        <w:rPr>
          <w:rFonts w:ascii="黑体" w:hint="eastAsia"/>
          <w:szCs w:val="21"/>
        </w:rPr>
        <w:t>乡村振兴安全保障建设</w:t>
      </w:r>
      <w:r>
        <w:rPr>
          <w:rFonts w:ascii="宋体" w:hAnsi="宋体" w:hint="eastAsia"/>
          <w:szCs w:val="21"/>
        </w:rPr>
        <w:t>核心</w:t>
      </w:r>
    </w:p>
    <w:p w:rsidR="00BF5CC6" w:rsidRDefault="00BF5CC6">
      <w:pPr>
        <w:spacing w:line="360" w:lineRule="auto"/>
        <w:ind w:firstLineChars="200" w:firstLine="420"/>
        <w:jc w:val="left"/>
        <w:rPr>
          <w:rFonts w:ascii="宋体" w:hAnsi="宋体" w:hint="eastAsia"/>
          <w:szCs w:val="21"/>
        </w:rPr>
      </w:pPr>
      <w:r>
        <w:rPr>
          <w:rFonts w:hint="eastAsia"/>
        </w:rPr>
        <w:t>在</w:t>
      </w:r>
      <w:r>
        <w:rPr>
          <w:rFonts w:ascii="宋体" w:hAnsi="宋体" w:hint="eastAsia"/>
          <w:szCs w:val="21"/>
        </w:rPr>
        <w:t>按照国家法律、法规、规章和标准的相关要求，做好日常安全生产和管理工作的基础上，通过策划、实施安全促进项目，持续解决乡村振兴过程中的安全方面的薄弱环节，切实防范和减少事故与伤害发生。</w:t>
      </w:r>
    </w:p>
    <w:p w:rsidR="00BF5CC6" w:rsidRDefault="00BF5CC6">
      <w:pPr>
        <w:spacing w:line="360" w:lineRule="auto"/>
        <w:jc w:val="left"/>
        <w:rPr>
          <w:rFonts w:ascii="宋体" w:hAnsi="宋体" w:hint="eastAsia"/>
          <w:szCs w:val="21"/>
        </w:rPr>
      </w:pPr>
      <w:r>
        <w:rPr>
          <w:rFonts w:ascii="宋体" w:hAnsi="宋体" w:hint="eastAsia"/>
          <w:szCs w:val="21"/>
        </w:rPr>
        <w:t xml:space="preserve">4.1.4  </w:t>
      </w:r>
      <w:r>
        <w:rPr>
          <w:rFonts w:ascii="黑体" w:hint="eastAsia"/>
          <w:szCs w:val="21"/>
        </w:rPr>
        <w:t>乡村振兴安全保障建</w:t>
      </w:r>
      <w:r>
        <w:rPr>
          <w:rFonts w:ascii="宋体" w:hAnsi="宋体" w:hint="eastAsia"/>
          <w:szCs w:val="21"/>
        </w:rPr>
        <w:t>设保障</w:t>
      </w:r>
    </w:p>
    <w:p w:rsidR="00BF5CC6" w:rsidRDefault="00BF5CC6">
      <w:pPr>
        <w:spacing w:line="360" w:lineRule="auto"/>
        <w:jc w:val="left"/>
        <w:rPr>
          <w:rFonts w:ascii="宋体" w:hAnsi="宋体" w:hint="eastAsia"/>
          <w:szCs w:val="21"/>
        </w:rPr>
      </w:pPr>
      <w:r>
        <w:rPr>
          <w:rFonts w:ascii="宋体" w:hAnsi="宋体" w:hint="eastAsia"/>
          <w:szCs w:val="21"/>
        </w:rPr>
        <w:t>4.1.4.1  组织保障</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建立乡村振兴安全保障建设领导机构和工作机构，保证乡村振兴安全保障建设的组织实施。</w:t>
      </w:r>
    </w:p>
    <w:p w:rsidR="00BF5CC6" w:rsidRDefault="00BF5CC6">
      <w:pPr>
        <w:spacing w:line="360" w:lineRule="auto"/>
        <w:jc w:val="left"/>
        <w:rPr>
          <w:rFonts w:ascii="宋体" w:hAnsi="宋体" w:hint="eastAsia"/>
          <w:szCs w:val="21"/>
        </w:rPr>
      </w:pPr>
      <w:r>
        <w:rPr>
          <w:rFonts w:ascii="宋体" w:hAnsi="宋体" w:hint="eastAsia"/>
          <w:szCs w:val="21"/>
        </w:rPr>
        <w:t>4.1.4.2  措施保障</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制定乡村振兴安全保障建设实施方案和各种制度，保证建设工作持续、有效开展。</w:t>
      </w:r>
    </w:p>
    <w:p w:rsidR="00BF5CC6" w:rsidRDefault="00BF5CC6">
      <w:pPr>
        <w:spacing w:line="360" w:lineRule="auto"/>
        <w:jc w:val="left"/>
        <w:rPr>
          <w:rFonts w:ascii="宋体" w:hAnsi="宋体" w:hint="eastAsia"/>
          <w:szCs w:val="21"/>
        </w:rPr>
      </w:pPr>
      <w:r>
        <w:rPr>
          <w:rFonts w:ascii="宋体" w:hAnsi="宋体" w:hint="eastAsia"/>
          <w:szCs w:val="21"/>
        </w:rPr>
        <w:t>4.1.4.3  人员保障</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落实能保障乡村振兴安全保障建设工作需要的专（兼）职工作人员，保证建设工作落到实处。</w:t>
      </w:r>
    </w:p>
    <w:p w:rsidR="00BF5CC6" w:rsidRDefault="00BF5CC6">
      <w:pPr>
        <w:spacing w:line="360" w:lineRule="auto"/>
        <w:jc w:val="left"/>
        <w:rPr>
          <w:rFonts w:ascii="宋体" w:hAnsi="宋体" w:hint="eastAsia"/>
          <w:szCs w:val="21"/>
        </w:rPr>
      </w:pPr>
      <w:r>
        <w:rPr>
          <w:rFonts w:ascii="宋体" w:hAnsi="宋体" w:hint="eastAsia"/>
          <w:szCs w:val="21"/>
        </w:rPr>
        <w:t>4.1.4.4  经费保障</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落实乡村振兴安全保障工作经费和安全促进项目、助推五大振兴项目专项资金，保证建设顺利开展。</w:t>
      </w:r>
    </w:p>
    <w:p w:rsidR="00BF5CC6" w:rsidRDefault="00BF5CC6">
      <w:pPr>
        <w:pStyle w:val="2"/>
        <w:spacing w:before="240" w:after="160" w:line="240" w:lineRule="auto"/>
        <w:rPr>
          <w:rFonts w:ascii="黑体" w:hint="eastAsia"/>
          <w:b w:val="0"/>
          <w:sz w:val="21"/>
          <w:szCs w:val="21"/>
        </w:rPr>
      </w:pPr>
      <w:bookmarkStart w:id="46" w:name="_Toc366079879"/>
      <w:bookmarkStart w:id="47" w:name="_Toc374998504"/>
      <w:bookmarkStart w:id="48" w:name="_Toc366079892"/>
      <w:bookmarkStart w:id="49" w:name="_Toc374998512"/>
      <w:bookmarkStart w:id="50" w:name="_Toc366079898"/>
      <w:bookmarkStart w:id="51" w:name="_Toc374998516"/>
      <w:bookmarkStart w:id="52" w:name="_Toc346441634"/>
      <w:bookmarkStart w:id="53" w:name="_Toc346441825"/>
      <w:bookmarkStart w:id="54" w:name="_Toc346442085"/>
      <w:bookmarkStart w:id="55" w:name="_Toc346285107"/>
      <w:bookmarkStart w:id="56" w:name="_Toc346285454"/>
      <w:bookmarkStart w:id="57" w:name="_Toc366079899"/>
      <w:bookmarkStart w:id="58" w:name="_Toc374998517"/>
      <w:bookmarkStart w:id="59" w:name="_Toc346441635"/>
      <w:bookmarkStart w:id="60" w:name="_Toc346441826"/>
      <w:bookmarkStart w:id="61" w:name="_Toc346442086"/>
      <w:bookmarkStart w:id="62" w:name="_Toc346285108"/>
      <w:bookmarkStart w:id="63" w:name="_Toc346285455"/>
      <w:bookmarkStart w:id="64" w:name="_Toc366079900"/>
      <w:bookmarkStart w:id="65" w:name="_Toc374998518"/>
      <w:bookmarkStart w:id="66" w:name="_Toc374998520"/>
      <w:bookmarkStart w:id="67" w:name="_Toc346441637"/>
      <w:bookmarkStart w:id="68" w:name="_Toc346441828"/>
      <w:bookmarkStart w:id="69" w:name="_Toc346442088"/>
      <w:bookmarkStart w:id="70" w:name="_Toc346285110"/>
      <w:bookmarkStart w:id="71" w:name="_Toc346285457"/>
      <w:bookmarkStart w:id="72" w:name="_Toc366079902"/>
      <w:bookmarkStart w:id="73" w:name="_Toc366079905"/>
      <w:bookmarkStart w:id="74" w:name="_Toc37499852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ascii="黑体" w:hint="eastAsia"/>
          <w:b w:val="0"/>
          <w:sz w:val="21"/>
          <w:szCs w:val="21"/>
        </w:rPr>
        <w:t xml:space="preserve">4.2 </w:t>
      </w:r>
      <w:r>
        <w:rPr>
          <w:rFonts w:ascii="黑体"/>
          <w:b w:val="0"/>
          <w:sz w:val="21"/>
          <w:szCs w:val="21"/>
        </w:rPr>
        <w:t xml:space="preserve"> </w:t>
      </w:r>
      <w:r>
        <w:rPr>
          <w:rFonts w:ascii="黑体" w:hint="eastAsia"/>
          <w:sz w:val="21"/>
          <w:szCs w:val="21"/>
        </w:rPr>
        <w:t>乡村</w:t>
      </w:r>
      <w:r>
        <w:rPr>
          <w:rFonts w:ascii="黑体" w:hint="eastAsia"/>
          <w:b w:val="0"/>
          <w:sz w:val="21"/>
          <w:szCs w:val="21"/>
        </w:rPr>
        <w:t>振兴安全保障建设基本要求</w:t>
      </w:r>
    </w:p>
    <w:p w:rsidR="00BF5CC6" w:rsidRDefault="00BF5CC6">
      <w:pPr>
        <w:spacing w:line="360" w:lineRule="auto"/>
        <w:jc w:val="left"/>
        <w:rPr>
          <w:rFonts w:ascii="宋体" w:hAnsi="宋体" w:hint="eastAsia"/>
          <w:szCs w:val="21"/>
        </w:rPr>
      </w:pPr>
      <w:r>
        <w:rPr>
          <w:rFonts w:ascii="宋体" w:hAnsi="宋体" w:hint="eastAsia"/>
          <w:szCs w:val="21"/>
        </w:rPr>
        <w:t>4.2.1</w:t>
      </w:r>
      <w:r>
        <w:rPr>
          <w:rFonts w:ascii="宋体" w:hAnsi="宋体"/>
          <w:szCs w:val="21"/>
        </w:rPr>
        <w:t xml:space="preserve"> </w:t>
      </w:r>
      <w:r>
        <w:rPr>
          <w:rFonts w:ascii="宋体" w:hAnsi="宋体" w:hint="eastAsia"/>
          <w:szCs w:val="21"/>
        </w:rPr>
        <w:t xml:space="preserve"> </w:t>
      </w:r>
      <w:r>
        <w:rPr>
          <w:rFonts w:ascii="黑体" w:hint="eastAsia"/>
          <w:szCs w:val="21"/>
        </w:rPr>
        <w:t>乡村振兴安全保障建设</w:t>
      </w:r>
      <w:r>
        <w:rPr>
          <w:rFonts w:ascii="宋体" w:hAnsi="宋体"/>
          <w:szCs w:val="21"/>
        </w:rPr>
        <w:t xml:space="preserve">机构与职责 </w:t>
      </w:r>
    </w:p>
    <w:p w:rsidR="00BF5CC6" w:rsidRDefault="00BF5CC6">
      <w:pPr>
        <w:spacing w:line="360" w:lineRule="auto"/>
        <w:jc w:val="left"/>
        <w:rPr>
          <w:rFonts w:ascii="宋体" w:hAnsi="宋体" w:hint="eastAsia"/>
          <w:szCs w:val="21"/>
        </w:rPr>
      </w:pPr>
      <w:r>
        <w:rPr>
          <w:rFonts w:ascii="宋体" w:hAnsi="宋体" w:hint="eastAsia"/>
          <w:szCs w:val="21"/>
        </w:rPr>
        <w:lastRenderedPageBreak/>
        <w:t xml:space="preserve">4.2.1.1  </w:t>
      </w:r>
      <w:r>
        <w:rPr>
          <w:rFonts w:ascii="黑体" w:hint="eastAsia"/>
          <w:szCs w:val="21"/>
        </w:rPr>
        <w:t>乡村振兴安全保障建设</w:t>
      </w:r>
      <w:r>
        <w:rPr>
          <w:rFonts w:ascii="宋体" w:hAnsi="宋体"/>
          <w:szCs w:val="21"/>
        </w:rPr>
        <w:t>机构</w:t>
      </w:r>
    </w:p>
    <w:p w:rsidR="00BF5CC6" w:rsidRDefault="00BF5CC6">
      <w:pPr>
        <w:spacing w:line="360" w:lineRule="auto"/>
        <w:ind w:firstLineChars="200" w:firstLine="422"/>
        <w:jc w:val="left"/>
        <w:rPr>
          <w:rFonts w:ascii="宋体" w:hAnsi="宋体" w:hint="eastAsia"/>
          <w:szCs w:val="21"/>
        </w:rPr>
      </w:pPr>
      <w:r>
        <w:rPr>
          <w:rFonts w:ascii="黑体"/>
          <w:b/>
          <w:szCs w:val="21"/>
        </w:rPr>
        <w:t xml:space="preserve"> </w:t>
      </w:r>
      <w:r>
        <w:rPr>
          <w:rFonts w:ascii="黑体" w:hint="eastAsia"/>
          <w:szCs w:val="21"/>
        </w:rPr>
        <w:t>乡村振兴安全保障</w:t>
      </w:r>
      <w:r>
        <w:rPr>
          <w:rFonts w:ascii="宋体" w:hAnsi="宋体" w:hint="eastAsia"/>
          <w:szCs w:val="21"/>
        </w:rPr>
        <w:t>的建设</w:t>
      </w:r>
      <w:r>
        <w:rPr>
          <w:rFonts w:ascii="宋体" w:hAnsi="宋体"/>
          <w:szCs w:val="21"/>
        </w:rPr>
        <w:t>机构</w:t>
      </w:r>
      <w:r>
        <w:rPr>
          <w:rFonts w:ascii="宋体" w:hAnsi="宋体" w:hint="eastAsia"/>
          <w:szCs w:val="21"/>
        </w:rPr>
        <w:t>包括领导</w:t>
      </w:r>
      <w:r>
        <w:rPr>
          <w:rFonts w:ascii="宋体" w:hAnsi="宋体"/>
          <w:szCs w:val="21"/>
        </w:rPr>
        <w:t>机构</w:t>
      </w:r>
      <w:r>
        <w:rPr>
          <w:rFonts w:ascii="宋体" w:hAnsi="宋体" w:hint="eastAsia"/>
          <w:szCs w:val="21"/>
        </w:rPr>
        <w:t>及其工作机构。</w:t>
      </w:r>
    </w:p>
    <w:p w:rsidR="00BF5CC6" w:rsidRDefault="00BF5CC6">
      <w:pPr>
        <w:spacing w:line="360" w:lineRule="auto"/>
        <w:jc w:val="left"/>
        <w:rPr>
          <w:rFonts w:ascii="宋体" w:hAnsi="宋体" w:hint="eastAsia"/>
          <w:szCs w:val="21"/>
        </w:rPr>
      </w:pPr>
      <w:r>
        <w:rPr>
          <w:rFonts w:ascii="宋体" w:hAnsi="宋体" w:hint="eastAsia"/>
          <w:szCs w:val="21"/>
        </w:rPr>
        <w:t xml:space="preserve">4.2.1.1.1  </w:t>
      </w:r>
      <w:r>
        <w:rPr>
          <w:rFonts w:ascii="黑体" w:hint="eastAsia"/>
          <w:szCs w:val="21"/>
        </w:rPr>
        <w:t>乡村振兴安全保障建设</w:t>
      </w:r>
      <w:r>
        <w:rPr>
          <w:rFonts w:ascii="宋体" w:hAnsi="宋体" w:hint="eastAsia"/>
          <w:szCs w:val="21"/>
        </w:rPr>
        <w:t>领导</w:t>
      </w:r>
      <w:r>
        <w:rPr>
          <w:rFonts w:ascii="宋体" w:hAnsi="宋体"/>
          <w:szCs w:val="21"/>
        </w:rPr>
        <w:t>机构</w:t>
      </w:r>
    </w:p>
    <w:p w:rsidR="00BF5CC6" w:rsidRDefault="00BF5CC6">
      <w:pPr>
        <w:spacing w:line="360" w:lineRule="auto"/>
        <w:ind w:firstLineChars="200" w:firstLine="420"/>
        <w:jc w:val="left"/>
        <w:rPr>
          <w:rFonts w:ascii="宋体" w:hAnsi="宋体" w:hint="eastAsia"/>
          <w:szCs w:val="21"/>
        </w:rPr>
      </w:pPr>
      <w:r>
        <w:rPr>
          <w:rFonts w:ascii="宋体" w:hAnsi="宋体"/>
          <w:szCs w:val="21"/>
        </w:rPr>
        <w:t>整合</w:t>
      </w:r>
      <w:r>
        <w:rPr>
          <w:rFonts w:ascii="宋体" w:hAnsi="宋体" w:hint="eastAsia"/>
          <w:szCs w:val="21"/>
        </w:rPr>
        <w:t>辖</w:t>
      </w:r>
      <w:r>
        <w:rPr>
          <w:rFonts w:ascii="宋体" w:hAnsi="宋体"/>
          <w:szCs w:val="21"/>
        </w:rPr>
        <w:t>区内</w:t>
      </w:r>
      <w:r>
        <w:rPr>
          <w:rFonts w:ascii="宋体" w:hAnsi="宋体" w:hint="eastAsia"/>
          <w:szCs w:val="21"/>
        </w:rPr>
        <w:t>、外</w:t>
      </w:r>
      <w:r>
        <w:rPr>
          <w:rFonts w:ascii="宋体" w:hAnsi="宋体"/>
          <w:szCs w:val="21"/>
        </w:rPr>
        <w:t>各方面资源，</w:t>
      </w:r>
      <w:r>
        <w:rPr>
          <w:rFonts w:ascii="宋体" w:hAnsi="宋体" w:hint="eastAsia"/>
          <w:szCs w:val="21"/>
        </w:rPr>
        <w:t>成立</w:t>
      </w:r>
      <w:r>
        <w:rPr>
          <w:rFonts w:ascii="宋体" w:hAnsi="宋体"/>
          <w:szCs w:val="21"/>
        </w:rPr>
        <w:t>跨部门合作的</w:t>
      </w:r>
      <w:r>
        <w:rPr>
          <w:rFonts w:ascii="宋体" w:hAnsi="宋体" w:hint="eastAsia"/>
          <w:szCs w:val="21"/>
        </w:rPr>
        <w:t>建设领导</w:t>
      </w:r>
      <w:r>
        <w:rPr>
          <w:rFonts w:ascii="宋体" w:hAnsi="宋体"/>
          <w:szCs w:val="21"/>
        </w:rPr>
        <w:t>机构，</w:t>
      </w:r>
      <w:r>
        <w:rPr>
          <w:rFonts w:ascii="宋体" w:hAnsi="宋体" w:hint="eastAsia"/>
          <w:szCs w:val="21"/>
        </w:rPr>
        <w:t>成员组成涵盖辖区内主要相关部门、企事业单位、社会组织的负责人，负责组织、协调乡村振兴安全保障建设和安全绩效评审工作，</w:t>
      </w:r>
      <w:r>
        <w:rPr>
          <w:rFonts w:ascii="宋体" w:hAnsi="宋体"/>
          <w:szCs w:val="21"/>
        </w:rPr>
        <w:t>确</w:t>
      </w:r>
      <w:r>
        <w:rPr>
          <w:rFonts w:ascii="宋体" w:hAnsi="宋体" w:hint="eastAsia"/>
          <w:szCs w:val="21"/>
        </w:rPr>
        <w:t>辖区</w:t>
      </w:r>
      <w:r>
        <w:rPr>
          <w:rFonts w:ascii="宋体" w:hAnsi="宋体"/>
          <w:szCs w:val="21"/>
        </w:rPr>
        <w:t>建设的有效实施。</w:t>
      </w:r>
    </w:p>
    <w:p w:rsidR="00BF5CC6" w:rsidRDefault="00BF5CC6">
      <w:pPr>
        <w:spacing w:line="360" w:lineRule="auto"/>
        <w:jc w:val="left"/>
        <w:rPr>
          <w:rFonts w:ascii="宋体" w:hAnsi="宋体" w:hint="eastAsia"/>
          <w:szCs w:val="21"/>
        </w:rPr>
      </w:pPr>
      <w:r>
        <w:rPr>
          <w:rFonts w:ascii="宋体" w:hAnsi="宋体" w:hint="eastAsia"/>
          <w:szCs w:val="21"/>
        </w:rPr>
        <w:t xml:space="preserve">4.2.1.1.2  </w:t>
      </w:r>
      <w:r>
        <w:rPr>
          <w:rFonts w:ascii="黑体" w:hint="eastAsia"/>
          <w:szCs w:val="21"/>
        </w:rPr>
        <w:t>乡村振兴安全保障建设</w:t>
      </w:r>
      <w:r>
        <w:rPr>
          <w:rFonts w:ascii="宋体" w:hAnsi="宋体" w:hint="eastAsia"/>
          <w:szCs w:val="21"/>
        </w:rPr>
        <w:t>工作机构</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根据辖区实际情况，建立乡村振兴安全保障建设工作机构，成员包括主要相关部门、企事业单位的具体工作人员以及社会组织代表、志愿者及社区居民代表等，负责策划、实施乡村振兴安全保障建设的各项具体工作。</w:t>
      </w:r>
    </w:p>
    <w:p w:rsidR="00BF5CC6" w:rsidRDefault="00BF5CC6">
      <w:pPr>
        <w:spacing w:line="360" w:lineRule="auto"/>
        <w:jc w:val="left"/>
        <w:rPr>
          <w:rFonts w:ascii="宋体" w:hAnsi="宋体" w:hint="eastAsia"/>
          <w:szCs w:val="21"/>
        </w:rPr>
      </w:pPr>
      <w:r>
        <w:rPr>
          <w:rFonts w:ascii="宋体" w:hAnsi="宋体" w:hint="eastAsia"/>
          <w:szCs w:val="21"/>
        </w:rPr>
        <w:t xml:space="preserve">4.2.1.2  </w:t>
      </w:r>
      <w:r>
        <w:rPr>
          <w:rFonts w:ascii="黑体" w:hint="eastAsia"/>
          <w:szCs w:val="21"/>
        </w:rPr>
        <w:t>乡村振兴安全保障</w:t>
      </w:r>
      <w:r>
        <w:rPr>
          <w:rFonts w:ascii="宋体" w:hAnsi="宋体" w:hint="eastAsia"/>
          <w:szCs w:val="21"/>
        </w:rPr>
        <w:t>建设</w:t>
      </w:r>
      <w:r>
        <w:rPr>
          <w:rFonts w:ascii="宋体" w:hAnsi="宋体"/>
          <w:szCs w:val="21"/>
        </w:rPr>
        <w:t>机构的主要职责</w:t>
      </w:r>
    </w:p>
    <w:p w:rsidR="00BF5CC6" w:rsidRDefault="00BF5CC6">
      <w:pPr>
        <w:spacing w:line="360" w:lineRule="auto"/>
        <w:jc w:val="left"/>
        <w:rPr>
          <w:rFonts w:ascii="宋体" w:hAnsi="宋体" w:hint="eastAsia"/>
          <w:szCs w:val="21"/>
        </w:rPr>
      </w:pPr>
      <w:r>
        <w:rPr>
          <w:rFonts w:ascii="宋体" w:hAnsi="宋体" w:hint="eastAsia"/>
          <w:szCs w:val="21"/>
        </w:rPr>
        <w:t xml:space="preserve">4.2.1.2.1  </w:t>
      </w:r>
      <w:r>
        <w:rPr>
          <w:rFonts w:ascii="黑体" w:hint="eastAsia"/>
          <w:szCs w:val="21"/>
        </w:rPr>
        <w:t>乡村振兴安全保障</w:t>
      </w:r>
      <w:r>
        <w:rPr>
          <w:rFonts w:ascii="宋体" w:hAnsi="宋体" w:hint="eastAsia"/>
          <w:szCs w:val="21"/>
        </w:rPr>
        <w:t>领导</w:t>
      </w:r>
      <w:r>
        <w:rPr>
          <w:rFonts w:ascii="宋体" w:hAnsi="宋体"/>
          <w:szCs w:val="21"/>
        </w:rPr>
        <w:t>机构的主要职责包括：</w:t>
      </w:r>
    </w:p>
    <w:p w:rsidR="00BF5CC6" w:rsidRDefault="00BF5CC6">
      <w:pPr>
        <w:spacing w:line="360" w:lineRule="auto"/>
        <w:ind w:leftChars="200" w:left="420"/>
        <w:jc w:val="left"/>
        <w:rPr>
          <w:rFonts w:ascii="宋体" w:hAnsi="宋体" w:hint="eastAsia"/>
          <w:szCs w:val="21"/>
        </w:rPr>
      </w:pPr>
      <w:r>
        <w:rPr>
          <w:rFonts w:ascii="宋体" w:hAnsi="宋体" w:hint="eastAsia"/>
          <w:szCs w:val="21"/>
        </w:rPr>
        <w:t>a)  负责</w:t>
      </w:r>
      <w:r>
        <w:rPr>
          <w:rFonts w:ascii="宋体" w:hAnsi="宋体"/>
          <w:szCs w:val="21"/>
        </w:rPr>
        <w:t>整合</w:t>
      </w:r>
      <w:r>
        <w:rPr>
          <w:rFonts w:ascii="宋体" w:hAnsi="宋体" w:hint="eastAsia"/>
          <w:szCs w:val="21"/>
        </w:rPr>
        <w:t>辖</w:t>
      </w:r>
      <w:r>
        <w:rPr>
          <w:rFonts w:ascii="宋体" w:hAnsi="宋体"/>
          <w:szCs w:val="21"/>
        </w:rPr>
        <w:t>区内</w:t>
      </w:r>
      <w:r>
        <w:rPr>
          <w:rFonts w:ascii="宋体" w:hAnsi="宋体" w:hint="eastAsia"/>
          <w:szCs w:val="21"/>
        </w:rPr>
        <w:t>、外</w:t>
      </w:r>
      <w:r>
        <w:rPr>
          <w:rFonts w:ascii="宋体" w:hAnsi="宋体"/>
          <w:szCs w:val="21"/>
        </w:rPr>
        <w:t>各类资源</w:t>
      </w:r>
      <w:r>
        <w:rPr>
          <w:rFonts w:ascii="宋体" w:hAnsi="宋体" w:hint="eastAsia"/>
          <w:szCs w:val="21"/>
        </w:rPr>
        <w:t>；</w:t>
      </w:r>
    </w:p>
    <w:p w:rsidR="00BF5CC6" w:rsidRDefault="00BF5CC6">
      <w:pPr>
        <w:spacing w:line="360" w:lineRule="auto"/>
        <w:ind w:firstLineChars="200" w:firstLine="420"/>
        <w:jc w:val="left"/>
        <w:rPr>
          <w:rFonts w:ascii="宋体" w:hAnsi="宋体" w:hint="eastAsia"/>
          <w:szCs w:val="21"/>
        </w:rPr>
      </w:pPr>
      <w:r>
        <w:rPr>
          <w:rFonts w:ascii="宋体" w:hAnsi="宋体"/>
          <w:szCs w:val="21"/>
        </w:rPr>
        <w:t>b)</w:t>
      </w:r>
      <w:r>
        <w:rPr>
          <w:rFonts w:ascii="宋体" w:hAnsi="宋体" w:hint="eastAsia"/>
          <w:szCs w:val="21"/>
        </w:rPr>
        <w:t xml:space="preserve">  组织制定各种制度和</w:t>
      </w:r>
      <w:r>
        <w:rPr>
          <w:rFonts w:ascii="宋体" w:hAnsi="宋体"/>
          <w:szCs w:val="21"/>
        </w:rPr>
        <w:t>安全目标</w:t>
      </w:r>
      <w:r>
        <w:rPr>
          <w:rFonts w:ascii="宋体" w:hAnsi="宋体" w:hint="eastAsia"/>
          <w:szCs w:val="21"/>
        </w:rPr>
        <w:t>、</w:t>
      </w:r>
      <w:r>
        <w:rPr>
          <w:rFonts w:ascii="宋体" w:hAnsi="宋体"/>
          <w:szCs w:val="21"/>
        </w:rPr>
        <w:t>计划；</w:t>
      </w:r>
    </w:p>
    <w:p w:rsidR="00BF5CC6" w:rsidRDefault="00BF5CC6">
      <w:pPr>
        <w:spacing w:line="360" w:lineRule="auto"/>
        <w:ind w:firstLineChars="200" w:firstLine="420"/>
        <w:jc w:val="left"/>
        <w:rPr>
          <w:rFonts w:ascii="宋体" w:hAnsi="宋体" w:hint="eastAsia"/>
          <w:szCs w:val="21"/>
        </w:rPr>
      </w:pPr>
      <w:r>
        <w:rPr>
          <w:rFonts w:ascii="宋体" w:hAnsi="宋体"/>
          <w:szCs w:val="21"/>
        </w:rPr>
        <w:t>c)</w:t>
      </w:r>
      <w:r>
        <w:rPr>
          <w:rFonts w:ascii="宋体" w:hAnsi="宋体" w:hint="eastAsia"/>
          <w:szCs w:val="21"/>
        </w:rPr>
        <w:t xml:space="preserve">  督促</w:t>
      </w:r>
      <w:r>
        <w:rPr>
          <w:rFonts w:ascii="宋体" w:hAnsi="宋体"/>
          <w:szCs w:val="21"/>
        </w:rPr>
        <w:t>各类安全促进项目的实施；</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d</w:t>
      </w:r>
      <w:r>
        <w:rPr>
          <w:rFonts w:ascii="宋体" w:hAnsi="宋体"/>
          <w:szCs w:val="21"/>
        </w:rPr>
        <w:t>)</w:t>
      </w:r>
      <w:r>
        <w:rPr>
          <w:rFonts w:ascii="宋体" w:hAnsi="宋体" w:hint="eastAsia"/>
          <w:szCs w:val="21"/>
        </w:rPr>
        <w:t xml:space="preserve">  </w:t>
      </w:r>
      <w:r>
        <w:rPr>
          <w:rFonts w:ascii="宋体" w:hAnsi="宋体"/>
          <w:szCs w:val="21"/>
        </w:rPr>
        <w:t>为持续推动</w:t>
      </w:r>
      <w:r>
        <w:rPr>
          <w:rFonts w:ascii="黑体" w:hint="eastAsia"/>
          <w:szCs w:val="21"/>
        </w:rPr>
        <w:t>乡村振兴安全保障</w:t>
      </w:r>
      <w:r>
        <w:rPr>
          <w:rFonts w:ascii="宋体" w:hAnsi="宋体"/>
          <w:szCs w:val="21"/>
        </w:rPr>
        <w:t>建设提供组织保障和必要的人、财、物、技术等资源保障</w:t>
      </w:r>
      <w:r>
        <w:rPr>
          <w:rFonts w:ascii="宋体" w:hAnsi="宋体" w:hint="eastAsia"/>
          <w:szCs w:val="21"/>
        </w:rPr>
        <w:t>；</w:t>
      </w:r>
    </w:p>
    <w:p w:rsidR="00BF5CC6" w:rsidRDefault="00BF5CC6">
      <w:pPr>
        <w:spacing w:line="360" w:lineRule="auto"/>
        <w:ind w:firstLineChars="200" w:firstLine="420"/>
        <w:jc w:val="left"/>
        <w:rPr>
          <w:rFonts w:ascii="宋体" w:hAnsi="宋体" w:hint="eastAsia"/>
          <w:szCs w:val="21"/>
        </w:rPr>
      </w:pPr>
      <w:r>
        <w:rPr>
          <w:rFonts w:ascii="宋体" w:hAnsi="宋体"/>
          <w:szCs w:val="21"/>
        </w:rPr>
        <w:t>e)</w:t>
      </w:r>
      <w:r>
        <w:rPr>
          <w:rFonts w:ascii="宋体" w:hAnsi="宋体" w:hint="eastAsia"/>
          <w:szCs w:val="21"/>
        </w:rPr>
        <w:t xml:space="preserve">  </w:t>
      </w:r>
      <w:r>
        <w:rPr>
          <w:rFonts w:ascii="宋体" w:hAnsi="宋体"/>
          <w:szCs w:val="21"/>
        </w:rPr>
        <w:t>组织评审安全绩效</w:t>
      </w:r>
      <w:r>
        <w:rPr>
          <w:rFonts w:ascii="宋体" w:hAnsi="宋体" w:hint="eastAsia"/>
          <w:szCs w:val="21"/>
        </w:rPr>
        <w:t>。</w:t>
      </w:r>
    </w:p>
    <w:p w:rsidR="00BF5CC6" w:rsidRDefault="00BF5CC6">
      <w:pPr>
        <w:spacing w:line="360" w:lineRule="auto"/>
        <w:jc w:val="left"/>
        <w:rPr>
          <w:rFonts w:ascii="宋体" w:hAnsi="宋体" w:hint="eastAsia"/>
          <w:szCs w:val="21"/>
        </w:rPr>
      </w:pPr>
      <w:r>
        <w:rPr>
          <w:rFonts w:ascii="宋体" w:hAnsi="宋体" w:hint="eastAsia"/>
          <w:szCs w:val="21"/>
        </w:rPr>
        <w:t xml:space="preserve">4.2.1.2.2  </w:t>
      </w:r>
      <w:r>
        <w:rPr>
          <w:rFonts w:ascii="宋体" w:hAnsi="宋体"/>
          <w:szCs w:val="21"/>
        </w:rPr>
        <w:t>乡村振兴安</w:t>
      </w:r>
      <w:r>
        <w:rPr>
          <w:rFonts w:ascii="黑体" w:hint="eastAsia"/>
          <w:szCs w:val="21"/>
        </w:rPr>
        <w:t>全保障</w:t>
      </w:r>
      <w:r>
        <w:rPr>
          <w:rFonts w:ascii="宋体" w:hAnsi="宋体" w:hint="eastAsia"/>
          <w:szCs w:val="21"/>
        </w:rPr>
        <w:t>建设工作</w:t>
      </w:r>
      <w:r>
        <w:rPr>
          <w:rFonts w:ascii="宋体" w:hAnsi="宋体"/>
          <w:szCs w:val="21"/>
        </w:rPr>
        <w:t>机构的主要职责包括：</w:t>
      </w:r>
    </w:p>
    <w:p w:rsidR="00BF5CC6" w:rsidRDefault="00BF5CC6">
      <w:pPr>
        <w:spacing w:line="360" w:lineRule="auto"/>
        <w:ind w:leftChars="200" w:left="420"/>
        <w:jc w:val="left"/>
        <w:rPr>
          <w:rFonts w:ascii="宋体" w:hAnsi="宋体" w:hint="eastAsia"/>
          <w:szCs w:val="21"/>
        </w:rPr>
      </w:pPr>
      <w:r>
        <w:rPr>
          <w:rFonts w:ascii="宋体" w:hAnsi="宋体" w:hint="eastAsia"/>
          <w:szCs w:val="21"/>
        </w:rPr>
        <w:t>a)  负责</w:t>
      </w:r>
      <w:r>
        <w:rPr>
          <w:rFonts w:ascii="宋体" w:hAnsi="宋体"/>
          <w:szCs w:val="21"/>
        </w:rPr>
        <w:t>乡村振兴安</w:t>
      </w:r>
      <w:r>
        <w:rPr>
          <w:rFonts w:ascii="黑体" w:hint="eastAsia"/>
          <w:szCs w:val="21"/>
        </w:rPr>
        <w:t>全保障</w:t>
      </w:r>
      <w:r>
        <w:rPr>
          <w:rFonts w:ascii="宋体" w:hAnsi="宋体" w:hint="eastAsia"/>
          <w:szCs w:val="21"/>
        </w:rPr>
        <w:t>建设的日常管理工作；</w:t>
      </w:r>
    </w:p>
    <w:p w:rsidR="00BF5CC6" w:rsidRDefault="00BF5CC6">
      <w:pPr>
        <w:spacing w:line="360" w:lineRule="auto"/>
        <w:ind w:leftChars="200" w:left="420"/>
        <w:jc w:val="left"/>
        <w:rPr>
          <w:rFonts w:ascii="宋体" w:hAnsi="宋体" w:hint="eastAsia"/>
          <w:szCs w:val="21"/>
        </w:rPr>
      </w:pPr>
      <w:r>
        <w:rPr>
          <w:rFonts w:ascii="宋体" w:hAnsi="宋体" w:hint="eastAsia"/>
          <w:szCs w:val="21"/>
        </w:rPr>
        <w:t>b</w:t>
      </w:r>
      <w:r>
        <w:rPr>
          <w:rFonts w:ascii="宋体" w:hAnsi="宋体"/>
          <w:szCs w:val="21"/>
        </w:rPr>
        <w:t>)</w:t>
      </w:r>
      <w:r>
        <w:rPr>
          <w:rFonts w:ascii="宋体" w:hAnsi="宋体" w:hint="eastAsia"/>
          <w:szCs w:val="21"/>
        </w:rPr>
        <w:t xml:space="preserve">  </w:t>
      </w:r>
      <w:r>
        <w:rPr>
          <w:rFonts w:ascii="宋体" w:hAnsi="宋体"/>
          <w:szCs w:val="21"/>
        </w:rPr>
        <w:t xml:space="preserve">组织开展事故与伤害风险辨识及其评价工作； </w:t>
      </w:r>
    </w:p>
    <w:p w:rsidR="00BF5CC6" w:rsidRDefault="00BF5CC6">
      <w:pPr>
        <w:spacing w:line="360" w:lineRule="auto"/>
        <w:ind w:leftChars="200" w:left="420"/>
        <w:jc w:val="left"/>
        <w:rPr>
          <w:rFonts w:ascii="宋体" w:hAnsi="宋体" w:hint="eastAsia"/>
          <w:szCs w:val="21"/>
        </w:rPr>
      </w:pPr>
      <w:r>
        <w:rPr>
          <w:rFonts w:ascii="宋体" w:hAnsi="宋体" w:hint="eastAsia"/>
          <w:szCs w:val="21"/>
        </w:rPr>
        <w:t>c)  策划、实施、评估安全促进项目；</w:t>
      </w:r>
    </w:p>
    <w:p w:rsidR="00BF5CC6" w:rsidRDefault="00BF5CC6">
      <w:pPr>
        <w:spacing w:line="360" w:lineRule="auto"/>
        <w:ind w:leftChars="200" w:left="420"/>
        <w:jc w:val="left"/>
        <w:rPr>
          <w:rFonts w:ascii="宋体" w:hAnsi="宋体" w:hint="eastAsia"/>
          <w:szCs w:val="21"/>
        </w:rPr>
      </w:pPr>
      <w:r>
        <w:rPr>
          <w:rFonts w:ascii="宋体" w:hAnsi="宋体" w:hint="eastAsia"/>
          <w:szCs w:val="21"/>
        </w:rPr>
        <w:t>d)  组织开展事故与伤害监测；</w:t>
      </w:r>
    </w:p>
    <w:p w:rsidR="00BF5CC6" w:rsidRDefault="00BF5CC6">
      <w:pPr>
        <w:spacing w:line="360" w:lineRule="auto"/>
        <w:ind w:leftChars="200" w:left="420"/>
        <w:jc w:val="left"/>
        <w:rPr>
          <w:rFonts w:ascii="宋体" w:hAnsi="宋体" w:hint="eastAsia"/>
          <w:szCs w:val="21"/>
        </w:rPr>
      </w:pPr>
      <w:r>
        <w:rPr>
          <w:rFonts w:ascii="宋体" w:hAnsi="宋体" w:hint="eastAsia"/>
          <w:szCs w:val="21"/>
        </w:rPr>
        <w:t>e)  负责落实持续改进工作。</w:t>
      </w:r>
    </w:p>
    <w:p w:rsidR="00BF5CC6" w:rsidRDefault="00BF5CC6">
      <w:pPr>
        <w:spacing w:line="360" w:lineRule="auto"/>
        <w:jc w:val="left"/>
        <w:rPr>
          <w:rFonts w:ascii="宋体" w:hAnsi="宋体"/>
          <w:szCs w:val="21"/>
        </w:rPr>
      </w:pPr>
      <w:r>
        <w:rPr>
          <w:rFonts w:ascii="宋体" w:hAnsi="宋体" w:hint="eastAsia"/>
          <w:szCs w:val="21"/>
        </w:rPr>
        <w:t xml:space="preserve">4.2.2 </w:t>
      </w:r>
      <w:r>
        <w:rPr>
          <w:rFonts w:ascii="宋体" w:hAnsi="宋体"/>
          <w:szCs w:val="21"/>
        </w:rPr>
        <w:t xml:space="preserve"> 信息交流和全员参与</w:t>
      </w:r>
    </w:p>
    <w:p w:rsidR="00BF5CC6" w:rsidRDefault="00BF5CC6">
      <w:pPr>
        <w:spacing w:line="360" w:lineRule="auto"/>
        <w:ind w:firstLine="420"/>
        <w:jc w:val="left"/>
        <w:rPr>
          <w:rFonts w:ascii="宋体" w:hAnsi="宋体" w:hint="eastAsia"/>
          <w:szCs w:val="21"/>
        </w:rPr>
      </w:pPr>
      <w:r>
        <w:rPr>
          <w:rFonts w:ascii="宋体" w:hAnsi="宋体" w:hint="eastAsia"/>
          <w:szCs w:val="21"/>
        </w:rPr>
        <w:t>辖</w:t>
      </w:r>
      <w:r>
        <w:rPr>
          <w:rFonts w:ascii="宋体" w:hAnsi="宋体"/>
          <w:szCs w:val="21"/>
        </w:rPr>
        <w:t>区应建立事故和伤害预防的信息交流机制和全员参与机制</w:t>
      </w:r>
      <w:r>
        <w:rPr>
          <w:rFonts w:ascii="宋体" w:hAnsi="宋体" w:hint="eastAsia"/>
          <w:szCs w:val="21"/>
        </w:rPr>
        <w:t>，包括：</w:t>
      </w:r>
    </w:p>
    <w:p w:rsidR="00BF5CC6" w:rsidRDefault="00BF5CC6">
      <w:pPr>
        <w:spacing w:line="360" w:lineRule="auto"/>
        <w:ind w:leftChars="200" w:left="420"/>
        <w:jc w:val="left"/>
        <w:rPr>
          <w:rFonts w:ascii="宋体" w:hAnsi="宋体" w:hint="eastAsia"/>
          <w:szCs w:val="21"/>
        </w:rPr>
      </w:pPr>
      <w:r>
        <w:rPr>
          <w:rFonts w:ascii="宋体" w:hAnsi="宋体"/>
          <w:szCs w:val="21"/>
        </w:rPr>
        <w:t>a)</w:t>
      </w:r>
      <w:r>
        <w:rPr>
          <w:rFonts w:ascii="宋体" w:hAnsi="宋体" w:hint="eastAsia"/>
          <w:szCs w:val="21"/>
        </w:rPr>
        <w:t xml:space="preserve"> </w:t>
      </w:r>
      <w:r>
        <w:rPr>
          <w:rFonts w:ascii="宋体" w:hAnsi="宋体"/>
          <w:szCs w:val="21"/>
        </w:rPr>
        <w:t xml:space="preserve"> 建立</w:t>
      </w:r>
      <w:r>
        <w:rPr>
          <w:rFonts w:ascii="宋体" w:hAnsi="宋体" w:hint="eastAsia"/>
          <w:szCs w:val="21"/>
        </w:rPr>
        <w:t>辖</w:t>
      </w:r>
      <w:r>
        <w:rPr>
          <w:rFonts w:ascii="宋体" w:hAnsi="宋体"/>
          <w:szCs w:val="21"/>
        </w:rPr>
        <w:t>区内</w:t>
      </w:r>
      <w:r>
        <w:rPr>
          <w:rFonts w:ascii="宋体" w:hAnsi="宋体" w:hint="eastAsia"/>
          <w:szCs w:val="21"/>
        </w:rPr>
        <w:t>、外</w:t>
      </w:r>
      <w:r>
        <w:rPr>
          <w:rFonts w:ascii="宋体" w:hAnsi="宋体"/>
          <w:szCs w:val="21"/>
        </w:rPr>
        <w:t>各职能部门、各单位和组织间的有效协商机制和合作伙伴关系；</w:t>
      </w:r>
    </w:p>
    <w:p w:rsidR="00BF5CC6" w:rsidRDefault="00BF5CC6">
      <w:pPr>
        <w:spacing w:line="360" w:lineRule="auto"/>
        <w:ind w:leftChars="200" w:left="840" w:hangingChars="200" w:hanging="420"/>
        <w:jc w:val="left"/>
        <w:rPr>
          <w:rFonts w:ascii="宋体" w:hAnsi="宋体" w:hint="eastAsia"/>
          <w:szCs w:val="21"/>
        </w:rPr>
      </w:pPr>
      <w:r>
        <w:rPr>
          <w:rFonts w:ascii="宋体" w:hAnsi="宋体"/>
          <w:szCs w:val="21"/>
        </w:rPr>
        <w:t>b)</w:t>
      </w:r>
      <w:r>
        <w:rPr>
          <w:rFonts w:ascii="宋体" w:hAnsi="宋体" w:hint="eastAsia"/>
          <w:szCs w:val="21"/>
        </w:rPr>
        <w:t xml:space="preserve"> </w:t>
      </w:r>
      <w:r>
        <w:rPr>
          <w:rFonts w:ascii="宋体" w:hAnsi="宋体"/>
          <w:szCs w:val="21"/>
        </w:rPr>
        <w:t xml:space="preserve"> 建立</w:t>
      </w:r>
      <w:r>
        <w:rPr>
          <w:rFonts w:ascii="宋体" w:hAnsi="宋体" w:hint="eastAsia"/>
          <w:szCs w:val="21"/>
        </w:rPr>
        <w:t>辖</w:t>
      </w:r>
      <w:r>
        <w:rPr>
          <w:rFonts w:ascii="宋体" w:hAnsi="宋体"/>
          <w:szCs w:val="21"/>
        </w:rPr>
        <w:t>区内</w:t>
      </w:r>
      <w:r>
        <w:rPr>
          <w:rFonts w:ascii="宋体" w:hAnsi="宋体" w:hint="eastAsia"/>
          <w:szCs w:val="21"/>
        </w:rPr>
        <w:t>、外</w:t>
      </w:r>
      <w:r>
        <w:rPr>
          <w:rFonts w:ascii="宋体" w:hAnsi="宋体"/>
          <w:szCs w:val="21"/>
        </w:rPr>
        <w:t>信息交流与信息反馈渠道，及时处理、反馈公众的意见、建议和需求信息，确保事故和伤害预防信息的有效沟通；</w:t>
      </w:r>
    </w:p>
    <w:p w:rsidR="00BF5CC6" w:rsidRDefault="00BF5CC6">
      <w:pPr>
        <w:spacing w:line="360" w:lineRule="auto"/>
        <w:ind w:leftChars="200" w:left="420"/>
        <w:jc w:val="left"/>
        <w:rPr>
          <w:rFonts w:ascii="宋体" w:hAnsi="宋体" w:hint="eastAsia"/>
          <w:szCs w:val="21"/>
        </w:rPr>
      </w:pPr>
      <w:r>
        <w:rPr>
          <w:rFonts w:ascii="宋体" w:hAnsi="宋体"/>
          <w:szCs w:val="21"/>
        </w:rPr>
        <w:t xml:space="preserve">c) </w:t>
      </w:r>
      <w:r>
        <w:rPr>
          <w:rFonts w:ascii="宋体" w:hAnsi="宋体" w:hint="eastAsia"/>
          <w:szCs w:val="21"/>
        </w:rPr>
        <w:t xml:space="preserve"> </w:t>
      </w:r>
      <w:r>
        <w:rPr>
          <w:rFonts w:ascii="宋体" w:hAnsi="宋体"/>
          <w:szCs w:val="21"/>
        </w:rPr>
        <w:t>建立群众组织和志愿者组织并充分发挥其作用，提高全员参与率；</w:t>
      </w:r>
    </w:p>
    <w:p w:rsidR="00BF5CC6" w:rsidRDefault="00BF5CC6">
      <w:pPr>
        <w:spacing w:line="360" w:lineRule="auto"/>
        <w:ind w:leftChars="200" w:left="420"/>
        <w:jc w:val="left"/>
        <w:rPr>
          <w:rFonts w:ascii="宋体" w:hAnsi="宋体" w:hint="eastAsia"/>
          <w:szCs w:val="21"/>
        </w:rPr>
      </w:pPr>
      <w:r>
        <w:rPr>
          <w:rFonts w:ascii="宋体" w:hAnsi="宋体"/>
          <w:szCs w:val="21"/>
        </w:rPr>
        <w:lastRenderedPageBreak/>
        <w:t xml:space="preserve">d) </w:t>
      </w:r>
      <w:r>
        <w:rPr>
          <w:rFonts w:ascii="宋体" w:hAnsi="宋体" w:hint="eastAsia"/>
          <w:szCs w:val="21"/>
        </w:rPr>
        <w:t xml:space="preserve"> </w:t>
      </w:r>
      <w:r>
        <w:rPr>
          <w:rFonts w:ascii="宋体" w:hAnsi="宋体"/>
          <w:szCs w:val="21"/>
        </w:rPr>
        <w:t>组织</w:t>
      </w:r>
      <w:r>
        <w:rPr>
          <w:rFonts w:ascii="宋体" w:hAnsi="宋体" w:hint="eastAsia"/>
          <w:szCs w:val="21"/>
        </w:rPr>
        <w:t>辖区成员广泛参与辖区内、外的安全保障各类交流活动；</w:t>
      </w:r>
    </w:p>
    <w:p w:rsidR="00BF5CC6" w:rsidRDefault="00BF5CC6">
      <w:pPr>
        <w:spacing w:line="360" w:lineRule="auto"/>
        <w:ind w:leftChars="200" w:left="420"/>
        <w:jc w:val="left"/>
        <w:rPr>
          <w:rFonts w:ascii="宋体" w:hAnsi="宋体" w:hint="eastAsia"/>
          <w:szCs w:val="21"/>
        </w:rPr>
      </w:pPr>
      <w:r>
        <w:rPr>
          <w:rFonts w:ascii="宋体" w:hAnsi="宋体" w:hint="eastAsia"/>
          <w:szCs w:val="21"/>
        </w:rPr>
        <w:t>e</w:t>
      </w:r>
      <w:r>
        <w:rPr>
          <w:rFonts w:ascii="宋体" w:hAnsi="宋体"/>
          <w:szCs w:val="21"/>
        </w:rPr>
        <w:t xml:space="preserve">) </w:t>
      </w:r>
      <w:r>
        <w:rPr>
          <w:rFonts w:ascii="宋体" w:hAnsi="宋体" w:hint="eastAsia"/>
          <w:szCs w:val="21"/>
        </w:rPr>
        <w:t xml:space="preserve"> </w:t>
      </w:r>
      <w:r>
        <w:rPr>
          <w:rFonts w:ascii="宋体" w:hAnsi="宋体"/>
          <w:szCs w:val="21"/>
        </w:rPr>
        <w:t>组织</w:t>
      </w:r>
      <w:r>
        <w:rPr>
          <w:rFonts w:ascii="宋体" w:hAnsi="宋体" w:hint="eastAsia"/>
          <w:szCs w:val="21"/>
        </w:rPr>
        <w:t>辖区成员以不同形式广泛参与各类安全促进活动；</w:t>
      </w:r>
    </w:p>
    <w:p w:rsidR="00BF5CC6" w:rsidRDefault="00BF5CC6">
      <w:pPr>
        <w:spacing w:line="360" w:lineRule="auto"/>
        <w:ind w:leftChars="200" w:left="420"/>
        <w:jc w:val="left"/>
        <w:rPr>
          <w:rFonts w:ascii="宋体" w:hAnsi="宋体" w:hint="eastAsia"/>
          <w:szCs w:val="21"/>
        </w:rPr>
      </w:pPr>
      <w:r>
        <w:rPr>
          <w:rFonts w:ascii="宋体" w:hAnsi="宋体" w:hint="eastAsia"/>
          <w:szCs w:val="21"/>
        </w:rPr>
        <w:t>f)  建立事故与突发事件预警监测和通报平台。</w:t>
      </w:r>
    </w:p>
    <w:p w:rsidR="00BF5CC6" w:rsidRDefault="00BF5CC6">
      <w:pPr>
        <w:spacing w:line="360" w:lineRule="auto"/>
        <w:jc w:val="left"/>
        <w:rPr>
          <w:rFonts w:ascii="宋体" w:hAnsi="宋体"/>
          <w:szCs w:val="21"/>
        </w:rPr>
      </w:pPr>
      <w:r>
        <w:rPr>
          <w:rFonts w:ascii="宋体" w:hAnsi="宋体" w:hint="eastAsia"/>
          <w:szCs w:val="21"/>
        </w:rPr>
        <w:t xml:space="preserve">4.2.3 </w:t>
      </w:r>
      <w:r>
        <w:rPr>
          <w:rFonts w:ascii="宋体" w:hAnsi="宋体"/>
          <w:szCs w:val="21"/>
        </w:rPr>
        <w:t xml:space="preserve"> 事故与伤害风险辨识及其评价</w:t>
      </w:r>
    </w:p>
    <w:p w:rsidR="00BF5CC6" w:rsidRDefault="00BF5CC6">
      <w:pPr>
        <w:spacing w:line="360" w:lineRule="auto"/>
        <w:jc w:val="left"/>
        <w:rPr>
          <w:rFonts w:ascii="宋体" w:hAnsi="宋体" w:hint="eastAsia"/>
          <w:szCs w:val="21"/>
        </w:rPr>
      </w:pPr>
      <w:r>
        <w:rPr>
          <w:rFonts w:ascii="宋体" w:hAnsi="宋体" w:hint="eastAsia"/>
          <w:szCs w:val="21"/>
        </w:rPr>
        <w:t xml:space="preserve">4.2.3.1  </w:t>
      </w:r>
      <w:r>
        <w:rPr>
          <w:rFonts w:ascii="宋体" w:hAnsi="宋体"/>
          <w:szCs w:val="21"/>
        </w:rPr>
        <w:t>建立并保持事故与伤害风险辨识及其评价制度，开展危险源辨识、</w:t>
      </w:r>
      <w:r>
        <w:rPr>
          <w:rFonts w:ascii="宋体" w:hAnsi="宋体" w:hint="eastAsia"/>
          <w:szCs w:val="21"/>
        </w:rPr>
        <w:t>职业危害风险分级分类管控、</w:t>
      </w:r>
      <w:r>
        <w:rPr>
          <w:rFonts w:ascii="宋体" w:hAnsi="宋体"/>
          <w:szCs w:val="21"/>
        </w:rPr>
        <w:t>事故与伤害隐患排查等工作，</w:t>
      </w:r>
      <w:r>
        <w:rPr>
          <w:rFonts w:ascii="宋体" w:hAnsi="宋体" w:hint="eastAsia"/>
          <w:szCs w:val="21"/>
        </w:rPr>
        <w:t>确定重点人群、重点场所、重点问题，</w:t>
      </w:r>
      <w:r>
        <w:rPr>
          <w:rFonts w:ascii="宋体" w:hAnsi="宋体"/>
          <w:szCs w:val="21"/>
        </w:rPr>
        <w:t>为制定安全目标和计划提供依据。</w:t>
      </w:r>
    </w:p>
    <w:p w:rsidR="00BF5CC6" w:rsidRDefault="00BF5CC6">
      <w:pPr>
        <w:spacing w:line="360" w:lineRule="auto"/>
        <w:jc w:val="left"/>
        <w:rPr>
          <w:rFonts w:ascii="宋体" w:hAnsi="宋体" w:hint="eastAsia"/>
          <w:szCs w:val="21"/>
        </w:rPr>
      </w:pPr>
      <w:r>
        <w:rPr>
          <w:rFonts w:ascii="宋体" w:hAnsi="宋体" w:hint="eastAsia"/>
          <w:szCs w:val="21"/>
        </w:rPr>
        <w:t xml:space="preserve">4.2.3.2  </w:t>
      </w:r>
      <w:r>
        <w:rPr>
          <w:rFonts w:ascii="宋体" w:hAnsi="宋体"/>
          <w:szCs w:val="21"/>
        </w:rPr>
        <w:t>事故与伤害风险辨识及其评价内容应包括：</w:t>
      </w:r>
    </w:p>
    <w:p w:rsidR="00BF5CC6" w:rsidRDefault="00BF5CC6">
      <w:pPr>
        <w:spacing w:line="360" w:lineRule="auto"/>
        <w:ind w:leftChars="200" w:left="420"/>
        <w:jc w:val="left"/>
        <w:rPr>
          <w:rFonts w:ascii="宋体" w:hAnsi="宋体" w:hint="eastAsia"/>
          <w:szCs w:val="21"/>
        </w:rPr>
      </w:pPr>
      <w:r>
        <w:rPr>
          <w:rFonts w:ascii="宋体" w:hAnsi="宋体"/>
          <w:szCs w:val="21"/>
        </w:rPr>
        <w:t xml:space="preserve">a) </w:t>
      </w:r>
      <w:r>
        <w:rPr>
          <w:rFonts w:ascii="宋体" w:hAnsi="宋体" w:hint="eastAsia"/>
          <w:szCs w:val="21"/>
        </w:rPr>
        <w:t xml:space="preserve"> </w:t>
      </w:r>
      <w:r>
        <w:rPr>
          <w:rFonts w:ascii="宋体" w:hAnsi="宋体"/>
          <w:szCs w:val="21"/>
        </w:rPr>
        <w:t>适用的</w:t>
      </w:r>
      <w:r>
        <w:rPr>
          <w:rFonts w:ascii="宋体" w:hAnsi="宋体" w:hint="eastAsia"/>
          <w:szCs w:val="21"/>
        </w:rPr>
        <w:t>相关</w:t>
      </w:r>
      <w:r>
        <w:rPr>
          <w:rFonts w:ascii="宋体" w:hAnsi="宋体"/>
          <w:szCs w:val="21"/>
        </w:rPr>
        <w:t>法律、法规、</w:t>
      </w:r>
      <w:r>
        <w:rPr>
          <w:rFonts w:ascii="宋体" w:hAnsi="宋体" w:hint="eastAsia"/>
          <w:szCs w:val="21"/>
        </w:rPr>
        <w:t>规章、标准及</w:t>
      </w:r>
      <w:r>
        <w:rPr>
          <w:rFonts w:ascii="宋体" w:hAnsi="宋体"/>
          <w:szCs w:val="21"/>
        </w:rPr>
        <w:t>其他</w:t>
      </w:r>
      <w:r>
        <w:rPr>
          <w:rFonts w:ascii="宋体" w:hAnsi="宋体" w:hint="eastAsia"/>
          <w:szCs w:val="21"/>
        </w:rPr>
        <w:t>规定</w:t>
      </w:r>
      <w:r>
        <w:rPr>
          <w:rFonts w:ascii="宋体" w:hAnsi="宋体"/>
          <w:szCs w:val="21"/>
        </w:rPr>
        <w:t>；</w:t>
      </w:r>
    </w:p>
    <w:p w:rsidR="00BF5CC6" w:rsidRDefault="00BF5CC6">
      <w:pPr>
        <w:spacing w:line="360" w:lineRule="auto"/>
        <w:ind w:leftChars="200" w:left="420"/>
        <w:jc w:val="left"/>
        <w:rPr>
          <w:rFonts w:ascii="宋体" w:hAnsi="宋体" w:hint="eastAsia"/>
          <w:szCs w:val="21"/>
        </w:rPr>
      </w:pPr>
      <w:r>
        <w:rPr>
          <w:rFonts w:ascii="宋体" w:hAnsi="宋体"/>
          <w:szCs w:val="21"/>
        </w:rPr>
        <w:t>b)</w:t>
      </w:r>
      <w:r>
        <w:rPr>
          <w:rFonts w:ascii="宋体" w:hAnsi="宋体" w:hint="eastAsia"/>
          <w:szCs w:val="21"/>
        </w:rPr>
        <w:t xml:space="preserve"> </w:t>
      </w:r>
      <w:r>
        <w:rPr>
          <w:rFonts w:ascii="宋体" w:hAnsi="宋体"/>
          <w:szCs w:val="21"/>
        </w:rPr>
        <w:t xml:space="preserve"> </w:t>
      </w:r>
      <w:r>
        <w:rPr>
          <w:rFonts w:ascii="宋体" w:hAnsi="宋体" w:hint="eastAsia"/>
          <w:szCs w:val="21"/>
        </w:rPr>
        <w:t>四川省安全生产清单制管理落实情况</w:t>
      </w:r>
      <w:r>
        <w:rPr>
          <w:rFonts w:ascii="宋体" w:hAnsi="宋体"/>
          <w:szCs w:val="21"/>
        </w:rPr>
        <w:t>；</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c</w:t>
      </w:r>
      <w:r>
        <w:rPr>
          <w:rFonts w:ascii="宋体" w:hAnsi="宋体"/>
          <w:szCs w:val="21"/>
        </w:rPr>
        <w:t xml:space="preserve">) </w:t>
      </w:r>
      <w:r>
        <w:rPr>
          <w:rFonts w:ascii="宋体" w:hAnsi="宋体" w:hint="eastAsia"/>
          <w:szCs w:val="21"/>
        </w:rPr>
        <w:t xml:space="preserve"> 本地区</w:t>
      </w:r>
      <w:r>
        <w:rPr>
          <w:rFonts w:ascii="宋体" w:hAnsi="宋体"/>
          <w:szCs w:val="21"/>
        </w:rPr>
        <w:t>事故与伤害数据分析</w:t>
      </w:r>
      <w:r>
        <w:rPr>
          <w:rFonts w:ascii="宋体" w:hAnsi="宋体" w:hint="eastAsia"/>
          <w:szCs w:val="21"/>
        </w:rPr>
        <w:t>、国内同类型乡村（街道）典型事故与突发事件了解及风险分析；</w:t>
      </w:r>
    </w:p>
    <w:p w:rsidR="00BF5CC6" w:rsidRDefault="00BF5CC6">
      <w:pPr>
        <w:spacing w:line="360" w:lineRule="auto"/>
        <w:ind w:leftChars="200" w:left="840" w:hangingChars="200" w:hanging="420"/>
        <w:jc w:val="left"/>
        <w:rPr>
          <w:rFonts w:ascii="宋体" w:hAnsi="宋体"/>
          <w:szCs w:val="21"/>
        </w:rPr>
      </w:pPr>
      <w:r>
        <w:rPr>
          <w:rFonts w:ascii="宋体" w:hAnsi="宋体" w:hint="eastAsia"/>
          <w:szCs w:val="21"/>
        </w:rPr>
        <w:t>d</w:t>
      </w:r>
      <w:r>
        <w:rPr>
          <w:rFonts w:ascii="宋体" w:hAnsi="宋体"/>
          <w:szCs w:val="21"/>
        </w:rPr>
        <w:t xml:space="preserve">) </w:t>
      </w:r>
      <w:r>
        <w:rPr>
          <w:rFonts w:ascii="宋体" w:hAnsi="宋体" w:hint="eastAsia"/>
          <w:szCs w:val="21"/>
        </w:rPr>
        <w:t xml:space="preserve"> 以双重预防机制为载体，对</w:t>
      </w:r>
      <w:r>
        <w:rPr>
          <w:rFonts w:ascii="宋体" w:hAnsi="宋体"/>
          <w:szCs w:val="21"/>
        </w:rPr>
        <w:t>各类场所、环境、设施和活动中存在的危险源及其风险程度</w:t>
      </w:r>
      <w:r>
        <w:rPr>
          <w:rFonts w:ascii="宋体" w:hAnsi="宋体" w:hint="eastAsia"/>
          <w:szCs w:val="21"/>
        </w:rPr>
        <w:t>，尤其是高风险环境进行辨识</w:t>
      </w:r>
      <w:r>
        <w:rPr>
          <w:rFonts w:ascii="宋体" w:hAnsi="宋体"/>
          <w:szCs w:val="21"/>
        </w:rPr>
        <w:t>；</w:t>
      </w:r>
    </w:p>
    <w:p w:rsidR="00BF5CC6" w:rsidRDefault="00BF5CC6">
      <w:pPr>
        <w:spacing w:line="360" w:lineRule="auto"/>
        <w:ind w:firstLineChars="200" w:firstLine="420"/>
        <w:jc w:val="left"/>
        <w:rPr>
          <w:rFonts w:ascii="宋体" w:hAnsi="宋体"/>
          <w:szCs w:val="21"/>
        </w:rPr>
      </w:pPr>
      <w:r>
        <w:rPr>
          <w:rFonts w:ascii="宋体" w:hAnsi="宋体" w:hint="eastAsia"/>
          <w:szCs w:val="21"/>
        </w:rPr>
        <w:t>e</w:t>
      </w:r>
      <w:r>
        <w:rPr>
          <w:rFonts w:ascii="宋体" w:hAnsi="宋体"/>
          <w:szCs w:val="21"/>
        </w:rPr>
        <w:t xml:space="preserve">) </w:t>
      </w:r>
      <w:r>
        <w:rPr>
          <w:rFonts w:ascii="宋体" w:hAnsi="宋体" w:hint="eastAsia"/>
          <w:szCs w:val="21"/>
        </w:rPr>
        <w:t xml:space="preserve"> 对辖区存在的职业病危害进行风险评估；</w:t>
      </w:r>
    </w:p>
    <w:p w:rsidR="00BF5CC6" w:rsidRDefault="00BF5CC6">
      <w:pPr>
        <w:spacing w:line="360" w:lineRule="auto"/>
        <w:ind w:leftChars="200" w:left="420"/>
        <w:jc w:val="left"/>
        <w:rPr>
          <w:rFonts w:ascii="宋体" w:hAnsi="宋体" w:hint="eastAsia"/>
          <w:szCs w:val="21"/>
        </w:rPr>
      </w:pPr>
      <w:r>
        <w:rPr>
          <w:rFonts w:ascii="宋体" w:hAnsi="宋体" w:hint="eastAsia"/>
          <w:szCs w:val="21"/>
        </w:rPr>
        <w:t>e</w:t>
      </w:r>
      <w:r>
        <w:rPr>
          <w:rFonts w:ascii="宋体" w:hAnsi="宋体"/>
          <w:szCs w:val="21"/>
        </w:rPr>
        <w:t>)</w:t>
      </w:r>
      <w:r>
        <w:rPr>
          <w:rFonts w:ascii="宋体" w:hAnsi="宋体" w:hint="eastAsia"/>
          <w:szCs w:val="21"/>
        </w:rPr>
        <w:t xml:space="preserve">  辖</w:t>
      </w:r>
      <w:r>
        <w:rPr>
          <w:rFonts w:ascii="宋体" w:hAnsi="宋体"/>
          <w:szCs w:val="21"/>
        </w:rPr>
        <w:t>区安全状况及发展趋势分析；</w:t>
      </w:r>
    </w:p>
    <w:p w:rsidR="00BF5CC6" w:rsidRDefault="00BF5CC6">
      <w:pPr>
        <w:spacing w:line="360" w:lineRule="auto"/>
        <w:ind w:leftChars="200" w:left="420"/>
        <w:jc w:val="left"/>
        <w:rPr>
          <w:rFonts w:ascii="宋体" w:hAnsi="宋体" w:hint="eastAsia"/>
          <w:szCs w:val="21"/>
        </w:rPr>
      </w:pPr>
      <w:r>
        <w:rPr>
          <w:rFonts w:ascii="宋体" w:hAnsi="宋体" w:hint="eastAsia"/>
          <w:szCs w:val="21"/>
        </w:rPr>
        <w:t>f</w:t>
      </w:r>
      <w:r>
        <w:rPr>
          <w:rFonts w:ascii="宋体" w:hAnsi="宋体"/>
          <w:szCs w:val="21"/>
        </w:rPr>
        <w:t xml:space="preserve">) </w:t>
      </w:r>
      <w:r>
        <w:rPr>
          <w:rFonts w:ascii="宋体" w:hAnsi="宋体" w:hint="eastAsia"/>
          <w:szCs w:val="21"/>
        </w:rPr>
        <w:t xml:space="preserve"> </w:t>
      </w:r>
      <w:r>
        <w:rPr>
          <w:rFonts w:ascii="宋体" w:hAnsi="宋体"/>
          <w:szCs w:val="21"/>
        </w:rPr>
        <w:t>危险源控制措施及事故与伤害预防措施的有效性</w:t>
      </w:r>
      <w:r>
        <w:rPr>
          <w:rFonts w:ascii="宋体" w:hAnsi="宋体" w:hint="eastAsia"/>
          <w:szCs w:val="21"/>
        </w:rPr>
        <w:t>进行评价</w:t>
      </w:r>
      <w:r>
        <w:rPr>
          <w:rFonts w:ascii="宋体" w:hAnsi="宋体"/>
          <w:szCs w:val="21"/>
        </w:rPr>
        <w:t>。</w:t>
      </w:r>
    </w:p>
    <w:p w:rsidR="00BF5CC6" w:rsidRDefault="00BF5CC6">
      <w:pPr>
        <w:spacing w:line="360" w:lineRule="auto"/>
        <w:jc w:val="left"/>
        <w:rPr>
          <w:rFonts w:ascii="宋体" w:hAnsi="宋体" w:hint="eastAsia"/>
          <w:szCs w:val="21"/>
        </w:rPr>
      </w:pPr>
      <w:r>
        <w:rPr>
          <w:rFonts w:ascii="宋体" w:hAnsi="宋体" w:hint="eastAsia"/>
          <w:szCs w:val="21"/>
        </w:rPr>
        <w:t xml:space="preserve">4.2.3.3  </w:t>
      </w:r>
      <w:r>
        <w:rPr>
          <w:rFonts w:ascii="宋体" w:hAnsi="宋体"/>
          <w:szCs w:val="21"/>
        </w:rPr>
        <w:t>事故与伤害风险辨识及其评价的结果是乡村振</w:t>
      </w:r>
      <w:r>
        <w:rPr>
          <w:rFonts w:ascii="黑体" w:hint="eastAsia"/>
          <w:szCs w:val="21"/>
        </w:rPr>
        <w:t>兴安全保障</w:t>
      </w:r>
      <w:r>
        <w:rPr>
          <w:rFonts w:ascii="宋体" w:hAnsi="宋体" w:hint="eastAsia"/>
          <w:szCs w:val="21"/>
        </w:rPr>
        <w:t>建设</w:t>
      </w:r>
      <w:r>
        <w:rPr>
          <w:rFonts w:ascii="宋体" w:hAnsi="宋体"/>
          <w:szCs w:val="21"/>
        </w:rPr>
        <w:t>工作的基础，应定期或根据情况变化及时进行评审和更新。</w:t>
      </w:r>
    </w:p>
    <w:p w:rsidR="00BF5CC6" w:rsidRDefault="00BF5CC6">
      <w:pPr>
        <w:spacing w:line="360" w:lineRule="auto"/>
        <w:jc w:val="left"/>
        <w:rPr>
          <w:rFonts w:ascii="宋体" w:hAnsi="宋体"/>
          <w:szCs w:val="21"/>
        </w:rPr>
      </w:pPr>
      <w:r>
        <w:rPr>
          <w:rFonts w:ascii="宋体" w:hAnsi="宋体" w:hint="eastAsia"/>
          <w:szCs w:val="21"/>
        </w:rPr>
        <w:t>4.2.4</w:t>
      </w:r>
      <w:r>
        <w:rPr>
          <w:rFonts w:ascii="宋体" w:hAnsi="宋体"/>
          <w:szCs w:val="21"/>
        </w:rPr>
        <w:t xml:space="preserve"> </w:t>
      </w:r>
      <w:r>
        <w:rPr>
          <w:rFonts w:ascii="宋体" w:hAnsi="宋体" w:hint="eastAsia"/>
          <w:szCs w:val="21"/>
        </w:rPr>
        <w:t xml:space="preserve"> </w:t>
      </w:r>
      <w:r>
        <w:rPr>
          <w:rFonts w:ascii="宋体" w:hAnsi="宋体"/>
          <w:szCs w:val="21"/>
        </w:rPr>
        <w:t>事故与伤害预防目标及计划</w:t>
      </w:r>
    </w:p>
    <w:p w:rsidR="00BF5CC6" w:rsidRDefault="00BF5CC6">
      <w:pPr>
        <w:spacing w:line="360" w:lineRule="auto"/>
        <w:jc w:val="left"/>
        <w:rPr>
          <w:rFonts w:ascii="宋体" w:hAnsi="宋体" w:hint="eastAsia"/>
          <w:szCs w:val="21"/>
        </w:rPr>
      </w:pPr>
      <w:r>
        <w:rPr>
          <w:rFonts w:ascii="宋体" w:hAnsi="宋体" w:hint="eastAsia"/>
          <w:szCs w:val="21"/>
        </w:rPr>
        <w:t xml:space="preserve">4.2.4.1  </w:t>
      </w:r>
      <w:r>
        <w:rPr>
          <w:rFonts w:ascii="宋体" w:hAnsi="宋体"/>
          <w:szCs w:val="21"/>
        </w:rPr>
        <w:t>事故与伤害预防目标</w:t>
      </w:r>
    </w:p>
    <w:p w:rsidR="00BF5CC6" w:rsidRDefault="00BF5CC6">
      <w:pPr>
        <w:spacing w:line="360" w:lineRule="auto"/>
        <w:ind w:firstLineChars="200" w:firstLine="420"/>
        <w:jc w:val="left"/>
        <w:rPr>
          <w:rFonts w:ascii="宋体" w:hAnsi="宋体" w:hint="eastAsia"/>
          <w:szCs w:val="21"/>
        </w:rPr>
      </w:pPr>
      <w:r>
        <w:rPr>
          <w:rFonts w:ascii="宋体" w:hAnsi="宋体"/>
          <w:szCs w:val="21"/>
        </w:rPr>
        <w:t>根据</w:t>
      </w:r>
      <w:r>
        <w:rPr>
          <w:rFonts w:ascii="宋体" w:hAnsi="宋体" w:hint="eastAsia"/>
          <w:szCs w:val="21"/>
        </w:rPr>
        <w:t>辖</w:t>
      </w:r>
      <w:r>
        <w:rPr>
          <w:rFonts w:ascii="宋体" w:hAnsi="宋体"/>
          <w:szCs w:val="21"/>
        </w:rPr>
        <w:t>区实际情况和事故与伤害风险辨识及其评价的结果制定安全目标，包括不同层次、不同项目的工作目标以及事故与伤害控制目标，</w:t>
      </w:r>
      <w:r>
        <w:rPr>
          <w:rFonts w:ascii="宋体" w:hAnsi="宋体" w:hint="eastAsia"/>
          <w:szCs w:val="21"/>
        </w:rPr>
        <w:t>且应有明确的针对重点人群、重点场所、重点问题的安全促进目标。</w:t>
      </w:r>
    </w:p>
    <w:p w:rsidR="00BF5CC6" w:rsidRDefault="00BF5CC6">
      <w:pPr>
        <w:spacing w:line="360" w:lineRule="auto"/>
        <w:jc w:val="left"/>
        <w:rPr>
          <w:rFonts w:ascii="宋体" w:hAnsi="宋体" w:hint="eastAsia"/>
          <w:szCs w:val="21"/>
        </w:rPr>
      </w:pPr>
      <w:r>
        <w:rPr>
          <w:rFonts w:ascii="宋体" w:hAnsi="宋体" w:hint="eastAsia"/>
          <w:szCs w:val="21"/>
        </w:rPr>
        <w:t xml:space="preserve">4.2.4.2  </w:t>
      </w:r>
      <w:r>
        <w:rPr>
          <w:rFonts w:ascii="宋体" w:hAnsi="宋体"/>
          <w:szCs w:val="21"/>
        </w:rPr>
        <w:t>事故与伤害预防</w:t>
      </w:r>
      <w:r>
        <w:rPr>
          <w:rFonts w:ascii="宋体" w:hAnsi="宋体" w:hint="eastAsia"/>
          <w:szCs w:val="21"/>
        </w:rPr>
        <w:t>计划</w:t>
      </w:r>
    </w:p>
    <w:p w:rsidR="00BF5CC6" w:rsidRDefault="00BF5CC6">
      <w:pPr>
        <w:spacing w:line="360" w:lineRule="auto"/>
        <w:ind w:firstLineChars="200" w:firstLine="420"/>
        <w:jc w:val="left"/>
        <w:rPr>
          <w:rFonts w:ascii="宋体" w:hAnsi="宋体" w:hint="eastAsia"/>
          <w:szCs w:val="21"/>
        </w:rPr>
      </w:pPr>
      <w:r>
        <w:rPr>
          <w:rFonts w:ascii="宋体" w:hAnsi="宋体"/>
          <w:szCs w:val="21"/>
        </w:rPr>
        <w:t>根据目标要求制定事故与伤害预防计划。计划应：</w:t>
      </w:r>
    </w:p>
    <w:p w:rsidR="00BF5CC6" w:rsidRDefault="00BF5CC6">
      <w:pPr>
        <w:spacing w:line="360" w:lineRule="auto"/>
        <w:ind w:firstLineChars="200" w:firstLine="420"/>
        <w:jc w:val="left"/>
        <w:rPr>
          <w:rFonts w:ascii="宋体" w:hAnsi="宋体" w:hint="eastAsia"/>
          <w:szCs w:val="21"/>
        </w:rPr>
      </w:pPr>
      <w:r>
        <w:rPr>
          <w:rFonts w:ascii="宋体" w:hAnsi="宋体"/>
          <w:szCs w:val="21"/>
        </w:rPr>
        <w:t>a)</w:t>
      </w:r>
      <w:r>
        <w:rPr>
          <w:rFonts w:ascii="宋体" w:hAnsi="宋体" w:hint="eastAsia"/>
          <w:szCs w:val="21"/>
        </w:rPr>
        <w:t xml:space="preserve"> </w:t>
      </w:r>
      <w:r>
        <w:rPr>
          <w:rFonts w:ascii="宋体" w:hAnsi="宋体"/>
          <w:szCs w:val="21"/>
        </w:rPr>
        <w:t xml:space="preserve"> 覆盖不同的性别、年龄、职业和环境状况；</w:t>
      </w:r>
    </w:p>
    <w:p w:rsidR="00BF5CC6" w:rsidRDefault="00BF5CC6">
      <w:pPr>
        <w:spacing w:line="360" w:lineRule="auto"/>
        <w:ind w:firstLineChars="200" w:firstLine="420"/>
        <w:jc w:val="left"/>
        <w:rPr>
          <w:rFonts w:ascii="宋体" w:hAnsi="宋体" w:hint="eastAsia"/>
          <w:szCs w:val="21"/>
        </w:rPr>
      </w:pPr>
      <w:r>
        <w:rPr>
          <w:rFonts w:ascii="宋体" w:hAnsi="宋体"/>
          <w:szCs w:val="21"/>
        </w:rPr>
        <w:t>b)</w:t>
      </w:r>
      <w:r>
        <w:rPr>
          <w:rFonts w:ascii="宋体" w:hAnsi="宋体" w:hint="eastAsia"/>
          <w:szCs w:val="21"/>
        </w:rPr>
        <w:t xml:space="preserve"> </w:t>
      </w:r>
      <w:r>
        <w:rPr>
          <w:rFonts w:ascii="宋体" w:hAnsi="宋体"/>
          <w:szCs w:val="21"/>
        </w:rPr>
        <w:t xml:space="preserve"> 针对</w:t>
      </w:r>
      <w:r>
        <w:rPr>
          <w:rFonts w:ascii="宋体" w:hAnsi="宋体" w:hint="eastAsia"/>
          <w:szCs w:val="21"/>
        </w:rPr>
        <w:t>辖</w:t>
      </w:r>
      <w:r>
        <w:rPr>
          <w:rFonts w:ascii="宋体" w:hAnsi="宋体"/>
          <w:szCs w:val="21"/>
        </w:rPr>
        <w:t>区内</w:t>
      </w:r>
      <w:r>
        <w:rPr>
          <w:rFonts w:ascii="宋体" w:hAnsi="宋体" w:hint="eastAsia"/>
          <w:szCs w:val="21"/>
        </w:rPr>
        <w:t>重点人群、重点场所、重点问题</w:t>
      </w:r>
      <w:r>
        <w:rPr>
          <w:rFonts w:ascii="宋体" w:hAnsi="宋体"/>
          <w:szCs w:val="21"/>
        </w:rPr>
        <w:t>；</w:t>
      </w:r>
    </w:p>
    <w:p w:rsidR="00BF5CC6" w:rsidRDefault="00BF5CC6">
      <w:pPr>
        <w:spacing w:line="360" w:lineRule="auto"/>
        <w:ind w:firstLine="420"/>
        <w:jc w:val="left"/>
        <w:rPr>
          <w:rFonts w:ascii="宋体" w:hAnsi="宋体" w:hint="eastAsia"/>
          <w:szCs w:val="21"/>
        </w:rPr>
      </w:pPr>
      <w:r>
        <w:rPr>
          <w:rFonts w:ascii="宋体" w:hAnsi="宋体"/>
          <w:szCs w:val="21"/>
        </w:rPr>
        <w:t>c)</w:t>
      </w:r>
      <w:r>
        <w:rPr>
          <w:rFonts w:ascii="宋体" w:hAnsi="宋体" w:hint="eastAsia"/>
          <w:szCs w:val="21"/>
        </w:rPr>
        <w:t xml:space="preserve"> </w:t>
      </w:r>
      <w:r>
        <w:rPr>
          <w:rFonts w:ascii="宋体" w:hAnsi="宋体"/>
          <w:szCs w:val="21"/>
        </w:rPr>
        <w:t xml:space="preserve"> 能够长期、持续、有效地实施。</w:t>
      </w:r>
    </w:p>
    <w:p w:rsidR="00BF5CC6" w:rsidRDefault="00BF5CC6">
      <w:pPr>
        <w:spacing w:line="360" w:lineRule="auto"/>
        <w:jc w:val="left"/>
        <w:rPr>
          <w:rFonts w:ascii="宋体" w:hAnsi="宋体"/>
          <w:szCs w:val="21"/>
        </w:rPr>
      </w:pPr>
      <w:r>
        <w:rPr>
          <w:rFonts w:ascii="宋体" w:hAnsi="宋体" w:hint="eastAsia"/>
          <w:szCs w:val="21"/>
        </w:rPr>
        <w:t>4.2.5</w:t>
      </w:r>
      <w:r>
        <w:rPr>
          <w:rFonts w:ascii="宋体" w:hAnsi="宋体"/>
          <w:szCs w:val="21"/>
        </w:rPr>
        <w:t xml:space="preserve"> </w:t>
      </w:r>
      <w:r>
        <w:rPr>
          <w:rFonts w:ascii="宋体" w:hAnsi="宋体" w:hint="eastAsia"/>
          <w:szCs w:val="21"/>
        </w:rPr>
        <w:t xml:space="preserve"> 基本</w:t>
      </w:r>
      <w:r>
        <w:rPr>
          <w:rFonts w:ascii="宋体" w:hAnsi="宋体"/>
          <w:szCs w:val="21"/>
        </w:rPr>
        <w:t>安全项目</w:t>
      </w:r>
    </w:p>
    <w:p w:rsidR="00BF5CC6" w:rsidRDefault="00BF5CC6">
      <w:pPr>
        <w:spacing w:line="360" w:lineRule="auto"/>
        <w:jc w:val="left"/>
        <w:rPr>
          <w:rFonts w:ascii="宋体" w:hAnsi="宋体" w:hint="eastAsia"/>
          <w:szCs w:val="21"/>
        </w:rPr>
      </w:pPr>
      <w:r>
        <w:rPr>
          <w:rFonts w:ascii="宋体" w:hAnsi="宋体" w:hint="eastAsia"/>
          <w:szCs w:val="21"/>
        </w:rPr>
        <w:lastRenderedPageBreak/>
        <w:t xml:space="preserve">4.2.5.1  </w:t>
      </w:r>
      <w:r>
        <w:rPr>
          <w:rFonts w:ascii="宋体" w:hAnsi="宋体"/>
          <w:szCs w:val="21"/>
        </w:rPr>
        <w:t>为了实现事故与伤害预防目标及计划，</w:t>
      </w:r>
      <w:r>
        <w:rPr>
          <w:rFonts w:ascii="宋体" w:hAnsi="宋体" w:hint="eastAsia"/>
          <w:szCs w:val="21"/>
        </w:rPr>
        <w:t>辖</w:t>
      </w:r>
      <w:r>
        <w:rPr>
          <w:rFonts w:ascii="宋体" w:hAnsi="宋体"/>
          <w:szCs w:val="21"/>
        </w:rPr>
        <w:t>区</w:t>
      </w:r>
      <w:r>
        <w:rPr>
          <w:rFonts w:ascii="宋体" w:hAnsi="宋体" w:hint="eastAsia"/>
          <w:szCs w:val="21"/>
        </w:rPr>
        <w:t>在开展日常安全管理工作的同时，</w:t>
      </w:r>
      <w:r>
        <w:rPr>
          <w:rFonts w:ascii="宋体" w:hAnsi="宋体"/>
          <w:szCs w:val="21"/>
        </w:rPr>
        <w:t>应组织实施多种形式的安全促进项目。</w:t>
      </w:r>
      <w:r>
        <w:rPr>
          <w:rFonts w:ascii="宋体" w:hAnsi="宋体" w:hint="eastAsia"/>
          <w:szCs w:val="21"/>
        </w:rPr>
        <w:t>安全促进项目的策划要针对辖区内的重点人群、重点场所、重点问题，有实施方案和具体措施，项目结构完整。</w:t>
      </w:r>
    </w:p>
    <w:p w:rsidR="00BF5CC6" w:rsidRDefault="00BF5CC6">
      <w:pPr>
        <w:spacing w:line="360" w:lineRule="auto"/>
        <w:jc w:val="left"/>
        <w:rPr>
          <w:rFonts w:ascii="宋体" w:hAnsi="宋体" w:hint="eastAsia"/>
          <w:szCs w:val="21"/>
        </w:rPr>
      </w:pPr>
      <w:r>
        <w:rPr>
          <w:rFonts w:ascii="宋体" w:hAnsi="宋体" w:hint="eastAsia"/>
          <w:szCs w:val="21"/>
        </w:rPr>
        <w:t>4.2.5</w:t>
      </w:r>
      <w:r>
        <w:rPr>
          <w:rFonts w:ascii="宋体" w:hAnsi="宋体"/>
          <w:szCs w:val="21"/>
        </w:rPr>
        <w:t>.</w:t>
      </w:r>
      <w:r>
        <w:rPr>
          <w:rFonts w:ascii="宋体" w:hAnsi="宋体" w:hint="eastAsia"/>
          <w:szCs w:val="21"/>
        </w:rPr>
        <w:t xml:space="preserve">2  </w:t>
      </w:r>
      <w:r>
        <w:rPr>
          <w:rFonts w:ascii="宋体" w:hAnsi="宋体"/>
          <w:szCs w:val="21"/>
        </w:rPr>
        <w:t>安全促进项目的</w:t>
      </w:r>
      <w:r>
        <w:rPr>
          <w:rFonts w:ascii="宋体" w:hAnsi="宋体" w:hint="eastAsia"/>
          <w:szCs w:val="21"/>
        </w:rPr>
        <w:t>制定与实施应分别符合国家相关法律法规的规定，并重点</w:t>
      </w:r>
      <w:r>
        <w:rPr>
          <w:rFonts w:ascii="宋体" w:hAnsi="宋体"/>
          <w:szCs w:val="21"/>
        </w:rPr>
        <w:t>考虑下列内容：</w:t>
      </w:r>
    </w:p>
    <w:p w:rsidR="00BF5CC6" w:rsidRDefault="00BF5CC6">
      <w:pPr>
        <w:spacing w:line="360" w:lineRule="auto"/>
        <w:ind w:leftChars="200" w:left="840" w:hangingChars="200" w:hanging="420"/>
        <w:jc w:val="left"/>
        <w:rPr>
          <w:rFonts w:ascii="宋体" w:hAnsi="宋体" w:cs="宋体" w:hint="eastAsia"/>
          <w:kern w:val="0"/>
          <w:szCs w:val="21"/>
        </w:rPr>
      </w:pPr>
      <w:r>
        <w:rPr>
          <w:rFonts w:ascii="宋体" w:hAnsi="宋体"/>
          <w:szCs w:val="21"/>
        </w:rPr>
        <w:t>a)</w:t>
      </w:r>
      <w:r>
        <w:rPr>
          <w:rFonts w:ascii="宋体" w:hAnsi="宋体" w:hint="eastAsia"/>
          <w:szCs w:val="21"/>
        </w:rPr>
        <w:t xml:space="preserve"> </w:t>
      </w:r>
      <w:r>
        <w:rPr>
          <w:rFonts w:ascii="宋体" w:hAnsi="宋体"/>
          <w:szCs w:val="21"/>
        </w:rPr>
        <w:t xml:space="preserve"> 交通安全</w:t>
      </w:r>
      <w:r>
        <w:rPr>
          <w:rFonts w:ascii="宋体" w:hAnsi="宋体" w:hint="eastAsia"/>
          <w:szCs w:val="21"/>
        </w:rPr>
        <w:t>。主要关注</w:t>
      </w:r>
      <w:r>
        <w:rPr>
          <w:rFonts w:ascii="宋体" w:hAnsi="宋体" w:cs="宋体"/>
          <w:szCs w:val="21"/>
        </w:rPr>
        <w:t>人、车、路</w:t>
      </w:r>
      <w:r>
        <w:rPr>
          <w:rFonts w:ascii="宋体" w:hAnsi="宋体" w:cs="宋体" w:hint="eastAsia"/>
          <w:szCs w:val="21"/>
        </w:rPr>
        <w:t>、环境、管理等方面，重点包括</w:t>
      </w:r>
      <w:r>
        <w:rPr>
          <w:rFonts w:ascii="宋体" w:hAnsi="宋体" w:cs="宋体" w:hint="eastAsia"/>
          <w:kern w:val="0"/>
          <w:szCs w:val="21"/>
        </w:rPr>
        <w:t>县、乡、村、社道路的管理及安全设施、道路警示提示标识标牌设置；驾驶员、车主、车辆和道路安全管理；运营车辆安全管理；农村客运线路客运车辆（含校车）管理等。</w:t>
      </w:r>
    </w:p>
    <w:p w:rsidR="00BF5CC6" w:rsidRDefault="00BF5CC6">
      <w:pPr>
        <w:spacing w:line="360" w:lineRule="auto"/>
        <w:ind w:leftChars="200" w:left="840" w:hangingChars="200" w:hanging="420"/>
        <w:jc w:val="left"/>
        <w:rPr>
          <w:rFonts w:ascii="宋体" w:hAnsi="宋体" w:hint="eastAsia"/>
          <w:szCs w:val="21"/>
        </w:rPr>
      </w:pPr>
      <w:r>
        <w:rPr>
          <w:rFonts w:ascii="宋体" w:hAnsi="宋体"/>
          <w:szCs w:val="21"/>
        </w:rPr>
        <w:t xml:space="preserve">b) </w:t>
      </w:r>
      <w:r>
        <w:rPr>
          <w:rFonts w:ascii="宋体" w:hAnsi="宋体" w:hint="eastAsia"/>
          <w:szCs w:val="21"/>
        </w:rPr>
        <w:t xml:space="preserve"> </w:t>
      </w:r>
      <w:r>
        <w:rPr>
          <w:rFonts w:ascii="宋体" w:hAnsi="宋体"/>
          <w:szCs w:val="21"/>
        </w:rPr>
        <w:t>消防安全</w:t>
      </w:r>
      <w:r>
        <w:rPr>
          <w:rFonts w:ascii="宋体" w:hAnsi="宋体" w:hint="eastAsia"/>
          <w:szCs w:val="21"/>
        </w:rPr>
        <w:t>。主要关注责任制的推行落实、管理制度建设、消防队伍、消防设施器材、应急演练、应急救援队伍、消防车通道、疏散通道及安全出口、</w:t>
      </w:r>
      <w:r>
        <w:rPr>
          <w:rFonts w:ascii="宋体" w:hAnsi="宋体" w:cs="宋体" w:hint="eastAsia"/>
          <w:szCs w:val="21"/>
        </w:rPr>
        <w:t>安全</w:t>
      </w:r>
      <w:r>
        <w:rPr>
          <w:rFonts w:ascii="宋体" w:hAnsi="宋体" w:cs="宋体"/>
          <w:szCs w:val="21"/>
        </w:rPr>
        <w:t>标志、</w:t>
      </w:r>
      <w:r>
        <w:rPr>
          <w:rFonts w:ascii="宋体" w:hAnsi="宋体" w:cs="宋体" w:hint="eastAsia"/>
          <w:szCs w:val="21"/>
        </w:rPr>
        <w:t>安全色</w:t>
      </w:r>
      <w:r>
        <w:rPr>
          <w:rFonts w:ascii="宋体" w:hAnsi="宋体" w:hint="eastAsia"/>
          <w:szCs w:val="21"/>
        </w:rPr>
        <w:t>、重点部位、火灾危险源，火灾隐患和消防违法行为等方面。重点防范森林火灾、家庭火灾、人员密集场所火灾、易燃易爆场所火灾、“九小”场所安全风险等。</w:t>
      </w:r>
    </w:p>
    <w:p w:rsidR="00BF5CC6" w:rsidRDefault="00BF5CC6">
      <w:pPr>
        <w:spacing w:line="360" w:lineRule="auto"/>
        <w:ind w:leftChars="200" w:left="840" w:hangingChars="200" w:hanging="420"/>
        <w:jc w:val="left"/>
        <w:rPr>
          <w:rFonts w:ascii="宋体" w:eastAsia="仿宋_GB2312" w:hAnsi="宋体" w:hint="eastAsia"/>
          <w:szCs w:val="21"/>
        </w:rPr>
      </w:pPr>
      <w:r>
        <w:rPr>
          <w:rFonts w:ascii="宋体" w:hAnsi="宋体" w:hint="eastAsia"/>
          <w:szCs w:val="21"/>
        </w:rPr>
        <w:t>c)  建筑施工安全：</w:t>
      </w:r>
      <w:r>
        <w:rPr>
          <w:rFonts w:ascii="宋体" w:hAnsi="宋体" w:cs="宋体" w:hint="eastAsia"/>
          <w:szCs w:val="21"/>
        </w:rPr>
        <w:t>主要关注乡村各类建筑施工全过程安全。重点包括</w:t>
      </w:r>
      <w:r>
        <w:rPr>
          <w:rFonts w:ascii="宋体" w:hAnsi="宋体" w:cs="宋体" w:hint="eastAsia"/>
          <w:kern w:val="0"/>
          <w:szCs w:val="21"/>
        </w:rPr>
        <w:t>对集镇、新农村、聚居点及其他村新、改、扩建住房全过程安全监管；危旧房改造是否符合相关安全验收标准；</w:t>
      </w:r>
      <w:r>
        <w:rPr>
          <w:rStyle w:val="font91"/>
          <w:rFonts w:ascii="宋体" w:eastAsia="宋体" w:hAnsi="宋体" w:cs="宋体" w:hint="default"/>
          <w:color w:val="auto"/>
          <w:sz w:val="21"/>
          <w:szCs w:val="21"/>
        </w:rPr>
        <w:t>重点工程建设、勘察</w:t>
      </w:r>
      <w:r>
        <w:rPr>
          <w:rStyle w:val="font51"/>
          <w:rFonts w:ascii="宋体" w:eastAsia="宋体" w:hAnsi="宋体" w:cs="宋体" w:hint="default"/>
          <w:color w:val="auto"/>
          <w:sz w:val="21"/>
          <w:szCs w:val="21"/>
        </w:rPr>
        <w:t>、设计、施工、监理安全责任；桥梁、隧道、高边坡、高挡墙、高架管线、围堰、深基坑、高支模等重点部位安全监管等</w:t>
      </w:r>
      <w:r>
        <w:rPr>
          <w:rFonts w:ascii="宋体" w:hAnsi="宋体" w:cs="宋体" w:hint="eastAsia"/>
          <w:kern w:val="0"/>
          <w:szCs w:val="21"/>
        </w:rPr>
        <w:t>。</w:t>
      </w:r>
    </w:p>
    <w:p w:rsidR="00BF5CC6" w:rsidRDefault="00BF5CC6">
      <w:pPr>
        <w:spacing w:line="360" w:lineRule="auto"/>
        <w:ind w:leftChars="200" w:left="840" w:hangingChars="200" w:hanging="420"/>
        <w:jc w:val="left"/>
        <w:rPr>
          <w:rStyle w:val="font91"/>
          <w:rFonts w:hAnsi="宋体" w:hint="default"/>
          <w:color w:val="auto"/>
        </w:rPr>
      </w:pPr>
      <w:r>
        <w:rPr>
          <w:rFonts w:ascii="宋体" w:hAnsi="宋体" w:hint="eastAsia"/>
          <w:szCs w:val="21"/>
        </w:rPr>
        <w:t xml:space="preserve">d)  </w:t>
      </w:r>
      <w:r>
        <w:rPr>
          <w:rFonts w:ascii="宋体" w:hAnsi="宋体"/>
          <w:szCs w:val="21"/>
        </w:rPr>
        <w:t>工作场所安全</w:t>
      </w:r>
      <w:r>
        <w:rPr>
          <w:rFonts w:ascii="宋体" w:hAnsi="宋体" w:hint="eastAsia"/>
          <w:szCs w:val="21"/>
        </w:rPr>
        <w:t>。主要关注生产经营单位是否按照当地政府要求的进度、比例完成了企业安全生产标准化建设，是否按照安全隐患排查治理体系和常态化机制建设要求开展工作，</w:t>
      </w:r>
      <w:r>
        <w:rPr>
          <w:rFonts w:ascii="宋体" w:hAnsi="宋体"/>
          <w:szCs w:val="21"/>
        </w:rPr>
        <w:t>是否按照法律法规要求完成了职业病危害定期检测、职业病危害评价</w:t>
      </w:r>
      <w:r>
        <w:rPr>
          <w:rFonts w:ascii="宋体" w:hAnsi="宋体" w:hint="eastAsia"/>
          <w:szCs w:val="21"/>
        </w:rPr>
        <w:t>；</w:t>
      </w:r>
      <w:r>
        <w:rPr>
          <w:rFonts w:ascii="宋体" w:hAnsi="宋体"/>
          <w:szCs w:val="21"/>
        </w:rPr>
        <w:t>新建、改建、扩建和技术改造、技术引进建设项目</w:t>
      </w:r>
      <w:r>
        <w:rPr>
          <w:rFonts w:ascii="宋体" w:hAnsi="宋体" w:hint="eastAsia"/>
          <w:szCs w:val="21"/>
        </w:rPr>
        <w:t>是否</w:t>
      </w:r>
      <w:r>
        <w:rPr>
          <w:rFonts w:ascii="宋体" w:hAnsi="宋体"/>
          <w:szCs w:val="21"/>
        </w:rPr>
        <w:t>进行了</w:t>
      </w:r>
      <w:r>
        <w:rPr>
          <w:rFonts w:ascii="宋体" w:hAnsi="宋体" w:hint="eastAsia"/>
          <w:szCs w:val="21"/>
        </w:rPr>
        <w:t>环境保护污染防治设施</w:t>
      </w:r>
      <w:r>
        <w:rPr>
          <w:rFonts w:ascii="宋体" w:hAnsi="宋体"/>
          <w:szCs w:val="21"/>
        </w:rPr>
        <w:t>、安全设施、职业病防护设施“三同时”工作</w:t>
      </w:r>
      <w:r>
        <w:rPr>
          <w:rFonts w:ascii="宋体" w:hAnsi="宋体" w:cs="宋体" w:hint="eastAsia"/>
          <w:szCs w:val="21"/>
        </w:rPr>
        <w:t>；</w:t>
      </w:r>
      <w:r>
        <w:rPr>
          <w:rFonts w:ascii="宋体" w:hAnsi="宋体" w:cs="宋体" w:hint="eastAsia"/>
          <w:kern w:val="0"/>
          <w:szCs w:val="21"/>
        </w:rPr>
        <w:t>企业双重预防机制建设推进情况；新型农业组织产、加、销一体化是否全面开展安全质量标准化建设；</w:t>
      </w:r>
      <w:r>
        <w:rPr>
          <w:rStyle w:val="font91"/>
          <w:rFonts w:ascii="宋体" w:eastAsia="宋体" w:hAnsi="宋体" w:cs="宋体" w:hint="default"/>
          <w:color w:val="auto"/>
          <w:sz w:val="21"/>
          <w:szCs w:val="21"/>
        </w:rPr>
        <w:t>机关、事业单位、村级组织活动阵地安全隐患是否及时消除，是否及时添置无障碍设施设备；“九小”场所公共安全隐患是否进行常态化整治；是否有效</w:t>
      </w:r>
      <w:r>
        <w:rPr>
          <w:rFonts w:ascii="宋体" w:hAnsi="宋体" w:cs="宋体" w:hint="eastAsia"/>
          <w:kern w:val="0"/>
          <w:szCs w:val="21"/>
        </w:rPr>
        <w:t>推动耕地宜机化整治建设，是否培育多元化农机社会化服务组织，是否有效防范农机伤害等。</w:t>
      </w:r>
    </w:p>
    <w:p w:rsidR="00BF5CC6" w:rsidRDefault="00BF5CC6">
      <w:pPr>
        <w:spacing w:line="360" w:lineRule="auto"/>
        <w:ind w:leftChars="200" w:left="840" w:hangingChars="200" w:hanging="420"/>
        <w:jc w:val="left"/>
        <w:rPr>
          <w:rFonts w:ascii="宋体" w:hAnsi="宋体" w:cs="宋体" w:hint="eastAsia"/>
          <w:szCs w:val="21"/>
        </w:rPr>
      </w:pPr>
      <w:r>
        <w:rPr>
          <w:rFonts w:ascii="宋体" w:hAnsi="宋体" w:hint="eastAsia"/>
          <w:szCs w:val="21"/>
        </w:rPr>
        <w:t>e</w:t>
      </w:r>
      <w:r>
        <w:rPr>
          <w:rFonts w:ascii="宋体" w:hAnsi="宋体"/>
          <w:szCs w:val="21"/>
        </w:rPr>
        <w:t xml:space="preserve">) </w:t>
      </w:r>
      <w:r>
        <w:rPr>
          <w:rFonts w:ascii="宋体" w:hAnsi="宋体" w:hint="eastAsia"/>
          <w:szCs w:val="21"/>
        </w:rPr>
        <w:t xml:space="preserve"> </w:t>
      </w:r>
      <w:r>
        <w:rPr>
          <w:rFonts w:ascii="宋体" w:hAnsi="宋体"/>
          <w:szCs w:val="21"/>
        </w:rPr>
        <w:t>公共场所安全</w:t>
      </w:r>
      <w:r>
        <w:rPr>
          <w:rFonts w:ascii="宋体" w:hAnsi="宋体" w:hint="eastAsia"/>
          <w:szCs w:val="21"/>
        </w:rPr>
        <w:t>。主要关注火灾、爆炸、踩踏、食物中毒等公共安全、群体性事件等方面。重点包括是否运用信息化手段</w:t>
      </w:r>
      <w:r>
        <w:rPr>
          <w:rFonts w:ascii="宋体" w:hAnsi="宋体" w:cs="宋体" w:hint="eastAsia"/>
          <w:kern w:val="0"/>
          <w:szCs w:val="21"/>
        </w:rPr>
        <w:t>规范改造广电、通讯、电力、燃气、供排水管网，实现本质安全；是否规范建设管理农贸市场、商场、停车场（位）、垃圾处理场；是否规范改造人行道，制止以路代街，以路代市，落实门前五包责任；是否建设完善应急避难场所,规范烟花爆竹定点燃放,</w:t>
      </w:r>
      <w:r>
        <w:rPr>
          <w:rStyle w:val="font91"/>
          <w:rFonts w:ascii="宋体" w:eastAsia="宋体" w:hAnsi="宋体" w:cs="宋体" w:hint="default"/>
          <w:color w:val="auto"/>
          <w:sz w:val="21"/>
          <w:szCs w:val="21"/>
        </w:rPr>
        <w:t>人员密集场所消防安全</w:t>
      </w:r>
      <w:r>
        <w:rPr>
          <w:rStyle w:val="font61"/>
          <w:rFonts w:ascii="宋体" w:eastAsia="宋体" w:hAnsi="宋体" w:cs="宋体" w:hint="default"/>
          <w:color w:val="auto"/>
          <w:sz w:val="21"/>
          <w:szCs w:val="21"/>
        </w:rPr>
        <w:t>检查是否</w:t>
      </w:r>
      <w:r>
        <w:rPr>
          <w:rStyle w:val="font91"/>
          <w:rFonts w:ascii="宋体" w:eastAsia="宋体" w:hAnsi="宋体" w:cs="宋体" w:hint="default"/>
          <w:color w:val="auto"/>
          <w:sz w:val="21"/>
          <w:szCs w:val="21"/>
        </w:rPr>
        <w:t>达到合格以上。</w:t>
      </w:r>
    </w:p>
    <w:p w:rsidR="00BF5CC6" w:rsidRDefault="00BF5CC6">
      <w:pPr>
        <w:widowControl/>
        <w:shd w:val="clear" w:color="auto" w:fill="FFFFFF"/>
        <w:ind w:leftChars="200" w:left="840" w:hangingChars="200" w:hanging="420"/>
        <w:jc w:val="left"/>
        <w:rPr>
          <w:rFonts w:ascii="宋体" w:hAnsi="宋体" w:hint="eastAsia"/>
          <w:szCs w:val="21"/>
        </w:rPr>
      </w:pPr>
      <w:r>
        <w:rPr>
          <w:rFonts w:ascii="宋体" w:hAnsi="宋体" w:hint="eastAsia"/>
          <w:szCs w:val="21"/>
        </w:rPr>
        <w:lastRenderedPageBreak/>
        <w:t>f)  社会治安。主要关注社会治安网络体系、农村治安、城镇治安、</w:t>
      </w:r>
      <w:r>
        <w:rPr>
          <w:rFonts w:ascii="Verdana" w:eastAsia="Verdana" w:hAnsi="Verdana" w:cs="Verdana"/>
          <w:color w:val="000000"/>
          <w:kern w:val="0"/>
          <w:szCs w:val="21"/>
          <w:shd w:val="clear" w:color="auto" w:fill="FFFFFF"/>
          <w:lang/>
        </w:rPr>
        <w:t>盗抢骗、黑拐抢、食药环等人民群众关注的治安热点问题和学校、医院等治安复杂场所“网络诈骗”、“套路贷”等新型涉重型违法犯罪</w:t>
      </w:r>
      <w:r>
        <w:rPr>
          <w:rFonts w:ascii="宋体" w:hAnsi="宋体" w:hint="eastAsia"/>
          <w:szCs w:val="21"/>
        </w:rPr>
        <w:t>等方面。</w:t>
      </w:r>
    </w:p>
    <w:p w:rsidR="00BF5CC6" w:rsidRDefault="00BF5CC6">
      <w:pPr>
        <w:widowControl/>
        <w:shd w:val="clear" w:color="auto" w:fill="FFFFFF"/>
        <w:ind w:leftChars="400" w:left="840"/>
        <w:jc w:val="left"/>
        <w:rPr>
          <w:rFonts w:ascii="宋体" w:hAnsi="宋体" w:hint="eastAsia"/>
          <w:szCs w:val="21"/>
        </w:rPr>
      </w:pPr>
      <w:r>
        <w:rPr>
          <w:rFonts w:ascii="宋体" w:hAnsi="宋体" w:hint="eastAsia"/>
          <w:szCs w:val="21"/>
        </w:rPr>
        <w:t>重点包括是否完善综合治理中心，是否实现“农村”“雪亮工程”全覆盖，是否建立完善巡逻制度和队伍,是否建立以法庭、司法所、派出所、信访办共同参与的调解机制，是否建立对涉毒及精神病患者的日常监控等。</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g)  食品药品安全。主要关注食品、药品经营企业是否证照齐全，是否生产、经营假冒伪劣食品、药品</w:t>
      </w:r>
      <w:r>
        <w:rPr>
          <w:rFonts w:ascii="宋体" w:hAnsi="宋体" w:cs="宋体" w:hint="eastAsia"/>
          <w:szCs w:val="21"/>
        </w:rPr>
        <w:t>；</w:t>
      </w:r>
      <w:r>
        <w:rPr>
          <w:rStyle w:val="font51"/>
          <w:rFonts w:ascii="宋体" w:eastAsia="宋体" w:hAnsi="宋体" w:cs="宋体" w:hint="default"/>
          <w:color w:val="auto"/>
          <w:sz w:val="21"/>
          <w:szCs w:val="21"/>
        </w:rPr>
        <w:t>学校、建筑工地、农村小作坊、小食杂店、小餐饮经营单位等重点食品消费场所是否加强监督检查和专项整治；</w:t>
      </w:r>
      <w:r>
        <w:rPr>
          <w:rFonts w:ascii="宋体" w:hAnsi="宋体" w:cs="宋体" w:hint="eastAsia"/>
          <w:kern w:val="0"/>
          <w:szCs w:val="21"/>
        </w:rPr>
        <w:t>是否按照“一户一档”的原则，对食品药品生产经营单位实施网格化管理</w:t>
      </w:r>
      <w:r>
        <w:rPr>
          <w:rFonts w:ascii="宋体" w:hAnsi="宋体" w:cs="宋体" w:hint="eastAsia"/>
          <w:szCs w:val="21"/>
        </w:rPr>
        <w:t>等方面</w:t>
      </w:r>
      <w:r>
        <w:rPr>
          <w:rFonts w:ascii="宋体" w:hAnsi="宋体" w:hint="eastAsia"/>
          <w:szCs w:val="21"/>
        </w:rPr>
        <w:t>。</w:t>
      </w:r>
    </w:p>
    <w:p w:rsidR="00BF5CC6" w:rsidRDefault="00BF5CC6">
      <w:pPr>
        <w:spacing w:line="360" w:lineRule="auto"/>
        <w:ind w:leftChars="200" w:left="840" w:hangingChars="200" w:hanging="420"/>
        <w:jc w:val="left"/>
        <w:rPr>
          <w:rFonts w:ascii="宋体" w:hAnsi="宋体" w:cs="宋体" w:hint="eastAsia"/>
          <w:szCs w:val="21"/>
        </w:rPr>
      </w:pPr>
      <w:r>
        <w:rPr>
          <w:rFonts w:ascii="宋体" w:hAnsi="宋体" w:hint="eastAsia"/>
          <w:szCs w:val="21"/>
        </w:rPr>
        <w:t>h</w:t>
      </w:r>
      <w:r>
        <w:rPr>
          <w:rFonts w:ascii="宋体" w:hAnsi="宋体"/>
          <w:szCs w:val="21"/>
        </w:rPr>
        <w:t xml:space="preserve">) </w:t>
      </w:r>
      <w:r>
        <w:rPr>
          <w:rFonts w:ascii="宋体" w:hAnsi="宋体" w:hint="eastAsia"/>
          <w:szCs w:val="21"/>
        </w:rPr>
        <w:t xml:space="preserve"> </w:t>
      </w:r>
      <w:r>
        <w:rPr>
          <w:rFonts w:ascii="宋体" w:hAnsi="宋体"/>
          <w:szCs w:val="21"/>
        </w:rPr>
        <w:t>家居安全</w:t>
      </w:r>
      <w:r>
        <w:rPr>
          <w:rFonts w:ascii="宋体" w:hAnsi="宋体" w:hint="eastAsia"/>
          <w:szCs w:val="21"/>
        </w:rPr>
        <w:t>。主要关注家庭</w:t>
      </w:r>
      <w:r>
        <w:rPr>
          <w:rFonts w:ascii="宋体" w:hAnsi="宋体" w:cs="宋体"/>
          <w:szCs w:val="21"/>
        </w:rPr>
        <w:t>火灾</w:t>
      </w:r>
      <w:r>
        <w:rPr>
          <w:rFonts w:ascii="宋体" w:hAnsi="宋体" w:cs="宋体" w:hint="eastAsia"/>
          <w:szCs w:val="21"/>
        </w:rPr>
        <w:t>、</w:t>
      </w:r>
      <w:r>
        <w:rPr>
          <w:rFonts w:ascii="宋体" w:hAnsi="宋体" w:cs="宋体"/>
          <w:szCs w:val="21"/>
        </w:rPr>
        <w:t>触电</w:t>
      </w:r>
      <w:r>
        <w:rPr>
          <w:rFonts w:ascii="宋体" w:hAnsi="宋体" w:cs="宋体" w:hint="eastAsia"/>
          <w:szCs w:val="21"/>
        </w:rPr>
        <w:t>、</w:t>
      </w:r>
      <w:r>
        <w:rPr>
          <w:rFonts w:ascii="宋体" w:hAnsi="宋体" w:cs="宋体"/>
          <w:szCs w:val="21"/>
        </w:rPr>
        <w:t>煤气中毒</w:t>
      </w:r>
      <w:r>
        <w:rPr>
          <w:rFonts w:ascii="宋体" w:hAnsi="宋体" w:cs="宋体" w:hint="eastAsia"/>
          <w:szCs w:val="21"/>
        </w:rPr>
        <w:t>、</w:t>
      </w:r>
      <w:r>
        <w:rPr>
          <w:rFonts w:ascii="宋体" w:hAnsi="宋体" w:cs="宋体"/>
          <w:szCs w:val="21"/>
        </w:rPr>
        <w:t>防盗</w:t>
      </w:r>
      <w:r>
        <w:rPr>
          <w:rFonts w:ascii="宋体" w:hAnsi="宋体" w:cs="宋体" w:hint="eastAsia"/>
          <w:szCs w:val="21"/>
        </w:rPr>
        <w:t>、</w:t>
      </w:r>
      <w:r>
        <w:rPr>
          <w:rFonts w:ascii="宋体" w:hAnsi="宋体" w:cs="宋体"/>
          <w:szCs w:val="21"/>
        </w:rPr>
        <w:t>家庭暴力</w:t>
      </w:r>
      <w:r>
        <w:rPr>
          <w:rFonts w:ascii="宋体" w:hAnsi="宋体" w:cs="宋体" w:hint="eastAsia"/>
          <w:szCs w:val="21"/>
        </w:rPr>
        <w:t>、</w:t>
      </w:r>
      <w:r>
        <w:rPr>
          <w:rFonts w:ascii="宋体" w:hAnsi="宋体" w:hint="eastAsia"/>
          <w:szCs w:val="21"/>
        </w:rPr>
        <w:t>食品药品安全</w:t>
      </w:r>
      <w:r>
        <w:rPr>
          <w:rFonts w:ascii="宋体" w:hAnsi="宋体" w:cs="宋体" w:hint="eastAsia"/>
          <w:szCs w:val="21"/>
        </w:rPr>
        <w:t>等</w:t>
      </w:r>
      <w:r>
        <w:rPr>
          <w:rFonts w:ascii="宋体" w:hAnsi="宋体" w:hint="eastAsia"/>
          <w:szCs w:val="21"/>
        </w:rPr>
        <w:t>方面</w:t>
      </w:r>
      <w:r>
        <w:rPr>
          <w:rFonts w:ascii="宋体" w:hAnsi="宋体" w:cs="宋体" w:hint="eastAsia"/>
          <w:szCs w:val="21"/>
        </w:rPr>
        <w:t>，关注居民是否具备急救和逃生技能；居家用火、电、气设施设备是否符合安全规范，是否定期开展一氧化碳中毒、用气用电用火等安全宣传教育，是否落实农村沼气等有限空间“先通风、再检测、后作业”的作业规范，是否普及“烤火不关窗、关窗先灭火”等燃煤烤火安全常识，农村宴席办理是否规范，是否严格执行宴席办理申报审批制，是否落实防狗咬、马蜂蜇人的安全措施等。</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i</w:t>
      </w:r>
      <w:r>
        <w:rPr>
          <w:rFonts w:ascii="宋体" w:hAnsi="宋体"/>
          <w:szCs w:val="21"/>
        </w:rPr>
        <w:t xml:space="preserve">) </w:t>
      </w:r>
      <w:r>
        <w:rPr>
          <w:rFonts w:ascii="宋体" w:hAnsi="宋体" w:hint="eastAsia"/>
          <w:szCs w:val="21"/>
        </w:rPr>
        <w:t xml:space="preserve"> </w:t>
      </w:r>
      <w:r>
        <w:rPr>
          <w:rFonts w:ascii="宋体" w:hAnsi="宋体"/>
          <w:szCs w:val="21"/>
        </w:rPr>
        <w:t>学校安全</w:t>
      </w:r>
      <w:r>
        <w:rPr>
          <w:rFonts w:ascii="宋体" w:hAnsi="宋体" w:hint="eastAsia"/>
          <w:szCs w:val="21"/>
        </w:rPr>
        <w:t>。主要关注食宿安全、消防安全、学生交通安全、校内活动安全、游乐设施安全、网络安全、心理健康等方面。重点包括学校体验式安全教育，安全文化阵地建设，“警校共育”活动，学生食堂、宿舍的安全管理，留守儿童关爱，学生上、放学安全管理，学生运动安全管控，校园周边安全环境整治，校车安全管理等。</w:t>
      </w:r>
    </w:p>
    <w:p w:rsidR="00BF5CC6" w:rsidRDefault="00BF5CC6">
      <w:pPr>
        <w:spacing w:line="360" w:lineRule="auto"/>
        <w:ind w:leftChars="200" w:left="840" w:hangingChars="200" w:hanging="420"/>
        <w:jc w:val="left"/>
        <w:rPr>
          <w:rFonts w:ascii="宋体" w:hAnsi="宋体" w:cs="宋体" w:hint="eastAsia"/>
          <w:kern w:val="0"/>
          <w:szCs w:val="21"/>
        </w:rPr>
      </w:pPr>
      <w:r>
        <w:rPr>
          <w:rFonts w:ascii="宋体" w:hAnsi="宋体" w:hint="eastAsia"/>
          <w:szCs w:val="21"/>
        </w:rPr>
        <w:t>j</w:t>
      </w:r>
      <w:r>
        <w:rPr>
          <w:rFonts w:ascii="宋体" w:hAnsi="宋体"/>
          <w:szCs w:val="21"/>
        </w:rPr>
        <w:t xml:space="preserve">) </w:t>
      </w:r>
      <w:r>
        <w:rPr>
          <w:rFonts w:ascii="宋体" w:hAnsi="宋体" w:hint="eastAsia"/>
          <w:szCs w:val="21"/>
        </w:rPr>
        <w:t xml:space="preserve"> 特殊群体安全。主要关注</w:t>
      </w:r>
      <w:r>
        <w:rPr>
          <w:rFonts w:ascii="宋体" w:hAnsi="宋体"/>
          <w:szCs w:val="21"/>
        </w:rPr>
        <w:t>老年人</w:t>
      </w:r>
      <w:r>
        <w:rPr>
          <w:rFonts w:ascii="宋体" w:hAnsi="宋体" w:hint="eastAsia"/>
          <w:szCs w:val="21"/>
        </w:rPr>
        <w:t>、儿童、残疾人</w:t>
      </w:r>
      <w:r>
        <w:rPr>
          <w:rFonts w:ascii="宋体" w:hAnsi="宋体" w:cs="宋体"/>
          <w:szCs w:val="21"/>
        </w:rPr>
        <w:t>跌倒预防</w:t>
      </w:r>
      <w:r>
        <w:rPr>
          <w:rFonts w:ascii="宋体" w:hAnsi="宋体" w:cs="宋体" w:hint="eastAsia"/>
          <w:szCs w:val="21"/>
        </w:rPr>
        <w:t>、病患关爱、</w:t>
      </w:r>
      <w:r>
        <w:rPr>
          <w:rFonts w:ascii="宋体" w:hAnsi="宋体" w:hint="eastAsia"/>
          <w:szCs w:val="21"/>
        </w:rPr>
        <w:t>运动安全、助残设备设施、</w:t>
      </w:r>
      <w:r>
        <w:rPr>
          <w:rFonts w:ascii="宋体" w:hAnsi="宋体" w:cs="宋体" w:hint="eastAsia"/>
          <w:szCs w:val="21"/>
        </w:rPr>
        <w:t>心理健康等方面。</w:t>
      </w:r>
      <w:r>
        <w:rPr>
          <w:rFonts w:ascii="宋体" w:hAnsi="宋体" w:cs="宋体" w:hint="eastAsia"/>
          <w:kern w:val="0"/>
          <w:szCs w:val="21"/>
        </w:rPr>
        <w:t>重点包括公益（社会）养老机构建设，日间照料中心娱乐设施、消防设施完善配备；养老机构阵地建设是否符合安全标准，居家养老（集中托养）责任落实；街道盲道（无障碍）改造，康复救助工作开展；幼儿园、儿童乐园等场地安全设施是否达标、安全管理是否规范等方面。</w:t>
      </w:r>
    </w:p>
    <w:p w:rsidR="00BF5CC6" w:rsidRDefault="00BF5CC6">
      <w:pPr>
        <w:spacing w:line="360" w:lineRule="auto"/>
        <w:ind w:leftChars="200" w:left="840" w:hangingChars="200" w:hanging="420"/>
        <w:jc w:val="left"/>
        <w:rPr>
          <w:rFonts w:ascii="宋体" w:hAnsi="宋体" w:cs="宋体" w:hint="eastAsia"/>
          <w:kern w:val="0"/>
          <w:szCs w:val="21"/>
        </w:rPr>
      </w:pPr>
      <w:r>
        <w:rPr>
          <w:rFonts w:ascii="宋体" w:hAnsi="宋体" w:cs="宋体" w:hint="eastAsia"/>
          <w:kern w:val="0"/>
          <w:szCs w:val="21"/>
        </w:rPr>
        <w:t>k)  旅游安全。主要关注乡村旅游景点及旅游名胜风景区的安全管理，智慧旅游的推进；安全巡查工作制度的落实；是否依法组织安全风险评估；4A级及以上景区智慧应急建设；旅游包车安全、高风险项目安全、景区流量控制等安全专项整治；旅游景区、星级饭店、星级农家乐、乡村酒店等餐饮服务食品安全监管等方面。</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I</w:t>
      </w:r>
      <w:r>
        <w:rPr>
          <w:rFonts w:ascii="宋体" w:hAnsi="宋体"/>
          <w:szCs w:val="21"/>
        </w:rPr>
        <w:t xml:space="preserve">) </w:t>
      </w:r>
      <w:r>
        <w:rPr>
          <w:rFonts w:ascii="宋体" w:hAnsi="宋体" w:hint="eastAsia"/>
          <w:szCs w:val="21"/>
        </w:rPr>
        <w:t xml:space="preserve"> </w:t>
      </w:r>
      <w:r>
        <w:rPr>
          <w:rFonts w:ascii="宋体" w:hAnsi="宋体"/>
          <w:szCs w:val="21"/>
        </w:rPr>
        <w:t>涉水安全</w:t>
      </w:r>
      <w:r>
        <w:rPr>
          <w:rFonts w:ascii="宋体" w:hAnsi="宋体" w:hint="eastAsia"/>
          <w:szCs w:val="21"/>
        </w:rPr>
        <w:t>。主要关注江河湖泊、塘库渠堰等涉水区域的安全防护设施、</w:t>
      </w:r>
      <w:r>
        <w:rPr>
          <w:rFonts w:ascii="宋体" w:hAnsi="宋体" w:cs="宋体" w:hint="eastAsia"/>
          <w:szCs w:val="21"/>
        </w:rPr>
        <w:t>安全</w:t>
      </w:r>
      <w:r>
        <w:rPr>
          <w:rFonts w:ascii="宋体" w:hAnsi="宋体" w:cs="宋体"/>
          <w:szCs w:val="21"/>
        </w:rPr>
        <w:t>标志</w:t>
      </w:r>
      <w:r>
        <w:rPr>
          <w:rFonts w:ascii="宋体" w:hAnsi="宋体" w:hint="eastAsia"/>
          <w:szCs w:val="21"/>
        </w:rPr>
        <w:t>，水上交通安全，生产生活用水安全等方面。重点包括河（流、塘、库、堰）长制的全面落实，病险塘库堰</w:t>
      </w:r>
      <w:r>
        <w:rPr>
          <w:rFonts w:ascii="宋体" w:hAnsi="宋体" w:hint="eastAsia"/>
          <w:szCs w:val="21"/>
        </w:rPr>
        <w:lastRenderedPageBreak/>
        <w:t>及时治理，安全警示标牌、安全防护设施的设置，船舶、码头安全管理等。</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m</w:t>
      </w:r>
      <w:r>
        <w:rPr>
          <w:rFonts w:ascii="宋体" w:hAnsi="宋体"/>
          <w:szCs w:val="21"/>
        </w:rPr>
        <w:t xml:space="preserve">) </w:t>
      </w:r>
      <w:r>
        <w:rPr>
          <w:rFonts w:ascii="宋体" w:hAnsi="宋体" w:hint="eastAsia"/>
          <w:szCs w:val="21"/>
        </w:rPr>
        <w:t xml:space="preserve"> </w:t>
      </w:r>
      <w:r>
        <w:rPr>
          <w:rFonts w:ascii="宋体" w:hAnsi="宋体"/>
          <w:szCs w:val="21"/>
        </w:rPr>
        <w:t>防灾减灾与环境安全。</w:t>
      </w:r>
      <w:r>
        <w:rPr>
          <w:rFonts w:ascii="宋体" w:hAnsi="宋体" w:hint="eastAsia"/>
          <w:szCs w:val="21"/>
        </w:rPr>
        <w:t>主要关注应急避难场所、</w:t>
      </w:r>
      <w:r>
        <w:rPr>
          <w:rFonts w:ascii="宋体" w:hAnsi="宋体"/>
          <w:szCs w:val="21"/>
        </w:rPr>
        <w:t>滑坡</w:t>
      </w:r>
      <w:r>
        <w:rPr>
          <w:rFonts w:ascii="宋体" w:hAnsi="宋体" w:hint="eastAsia"/>
          <w:szCs w:val="21"/>
        </w:rPr>
        <w:t>、崩塌</w:t>
      </w:r>
      <w:r>
        <w:rPr>
          <w:rFonts w:ascii="宋体" w:hAnsi="宋体"/>
          <w:szCs w:val="21"/>
        </w:rPr>
        <w:t>、洪涝、旱灾</w:t>
      </w:r>
      <w:r>
        <w:rPr>
          <w:rFonts w:ascii="宋体" w:hAnsi="宋体" w:hint="eastAsia"/>
          <w:szCs w:val="21"/>
        </w:rPr>
        <w:t>、</w:t>
      </w:r>
      <w:r>
        <w:rPr>
          <w:rFonts w:ascii="宋体" w:hAnsi="宋体"/>
          <w:szCs w:val="21"/>
        </w:rPr>
        <w:t>环境污染</w:t>
      </w:r>
      <w:r>
        <w:rPr>
          <w:rFonts w:ascii="宋体" w:hAnsi="宋体" w:hint="eastAsia"/>
          <w:szCs w:val="21"/>
        </w:rPr>
        <w:t>、气象灾害等方面。重点包括地质灾害隐患限期治理，地灾隐患监测、洪涝灾害监测及环境监测责任落实，应急避难场所规范建设等方面。</w:t>
      </w:r>
    </w:p>
    <w:p w:rsidR="00BF5CC6" w:rsidRDefault="00BF5CC6">
      <w:pPr>
        <w:spacing w:line="360" w:lineRule="auto"/>
        <w:jc w:val="left"/>
        <w:rPr>
          <w:rFonts w:ascii="宋体" w:hAnsi="宋体" w:hint="eastAsia"/>
          <w:szCs w:val="21"/>
        </w:rPr>
      </w:pPr>
      <w:r>
        <w:rPr>
          <w:rFonts w:ascii="宋体" w:hAnsi="宋体" w:hint="eastAsia"/>
          <w:szCs w:val="21"/>
        </w:rPr>
        <w:t>4.2.5</w:t>
      </w:r>
      <w:r>
        <w:rPr>
          <w:rFonts w:ascii="宋体" w:hAnsi="宋体"/>
          <w:szCs w:val="21"/>
        </w:rPr>
        <w:t>.</w:t>
      </w:r>
      <w:r>
        <w:rPr>
          <w:rFonts w:ascii="宋体" w:hAnsi="宋体" w:hint="eastAsia"/>
          <w:szCs w:val="21"/>
        </w:rPr>
        <w:t xml:space="preserve">3  </w:t>
      </w:r>
      <w:r>
        <w:rPr>
          <w:rFonts w:ascii="宋体" w:hAnsi="宋体"/>
          <w:szCs w:val="21"/>
        </w:rPr>
        <w:t>安全促进项目的实施方案内容应包括：</w:t>
      </w:r>
    </w:p>
    <w:p w:rsidR="00BF5CC6" w:rsidRDefault="00BF5CC6">
      <w:pPr>
        <w:spacing w:line="360" w:lineRule="auto"/>
        <w:ind w:firstLineChars="200" w:firstLine="420"/>
        <w:jc w:val="left"/>
        <w:rPr>
          <w:rFonts w:ascii="宋体" w:hAnsi="宋体" w:hint="eastAsia"/>
          <w:szCs w:val="21"/>
        </w:rPr>
      </w:pPr>
      <w:r>
        <w:rPr>
          <w:rFonts w:ascii="宋体" w:hAnsi="宋体"/>
          <w:szCs w:val="21"/>
        </w:rPr>
        <w:t>a)</w:t>
      </w:r>
      <w:r>
        <w:rPr>
          <w:rFonts w:ascii="宋体" w:hAnsi="宋体" w:hint="eastAsia"/>
          <w:szCs w:val="21"/>
        </w:rPr>
        <w:t xml:space="preserve"> </w:t>
      </w:r>
      <w:r>
        <w:rPr>
          <w:rFonts w:ascii="宋体" w:hAnsi="宋体"/>
          <w:szCs w:val="21"/>
        </w:rPr>
        <w:t xml:space="preserve"> 实施该项目的目的、对象、形式及方法；</w:t>
      </w:r>
    </w:p>
    <w:p w:rsidR="00BF5CC6" w:rsidRDefault="00BF5CC6">
      <w:pPr>
        <w:spacing w:line="360" w:lineRule="auto"/>
        <w:ind w:firstLineChars="200" w:firstLine="420"/>
        <w:jc w:val="left"/>
        <w:rPr>
          <w:rFonts w:ascii="宋体" w:hAnsi="宋体" w:hint="eastAsia"/>
          <w:szCs w:val="21"/>
        </w:rPr>
      </w:pPr>
      <w:r>
        <w:rPr>
          <w:rFonts w:ascii="宋体" w:hAnsi="宋体"/>
          <w:szCs w:val="21"/>
        </w:rPr>
        <w:t>b)</w:t>
      </w:r>
      <w:r>
        <w:rPr>
          <w:rFonts w:ascii="宋体" w:hAnsi="宋体" w:hint="eastAsia"/>
          <w:szCs w:val="21"/>
        </w:rPr>
        <w:t xml:space="preserve"> </w:t>
      </w:r>
      <w:r>
        <w:rPr>
          <w:rFonts w:ascii="宋体" w:hAnsi="宋体"/>
          <w:szCs w:val="21"/>
        </w:rPr>
        <w:t xml:space="preserve"> 相关部门和人员的职责；</w:t>
      </w:r>
    </w:p>
    <w:p w:rsidR="00BF5CC6" w:rsidRDefault="00BF5CC6">
      <w:pPr>
        <w:spacing w:line="360" w:lineRule="auto"/>
        <w:ind w:firstLineChars="200" w:firstLine="420"/>
        <w:jc w:val="left"/>
        <w:rPr>
          <w:rFonts w:ascii="宋体" w:hAnsi="宋体" w:hint="eastAsia"/>
          <w:szCs w:val="21"/>
        </w:rPr>
      </w:pPr>
      <w:r>
        <w:rPr>
          <w:rFonts w:ascii="宋体" w:hAnsi="宋体"/>
          <w:szCs w:val="21"/>
        </w:rPr>
        <w:t>c)</w:t>
      </w:r>
      <w:r>
        <w:rPr>
          <w:rFonts w:ascii="宋体" w:hAnsi="宋体" w:hint="eastAsia"/>
          <w:szCs w:val="21"/>
        </w:rPr>
        <w:t xml:space="preserve"> </w:t>
      </w:r>
      <w:r>
        <w:rPr>
          <w:rFonts w:ascii="宋体" w:hAnsi="宋体"/>
          <w:szCs w:val="21"/>
        </w:rPr>
        <w:t xml:space="preserve"> 项目所需资源的配置和实施的时间进度表；</w:t>
      </w:r>
    </w:p>
    <w:p w:rsidR="00BF5CC6" w:rsidRDefault="00BF5CC6">
      <w:pPr>
        <w:spacing w:line="360" w:lineRule="auto"/>
        <w:ind w:firstLineChars="200" w:firstLine="420"/>
        <w:jc w:val="left"/>
        <w:rPr>
          <w:rFonts w:ascii="宋体" w:hAnsi="宋体"/>
          <w:szCs w:val="21"/>
        </w:rPr>
      </w:pPr>
      <w:r>
        <w:rPr>
          <w:rFonts w:ascii="宋体" w:hAnsi="宋体"/>
          <w:szCs w:val="21"/>
        </w:rPr>
        <w:t>d)</w:t>
      </w:r>
      <w:r>
        <w:rPr>
          <w:rFonts w:ascii="宋体" w:hAnsi="宋体" w:hint="eastAsia"/>
          <w:szCs w:val="21"/>
        </w:rPr>
        <w:t xml:space="preserve"> </w:t>
      </w:r>
      <w:r>
        <w:rPr>
          <w:rFonts w:ascii="宋体" w:hAnsi="宋体"/>
          <w:szCs w:val="21"/>
        </w:rPr>
        <w:t xml:space="preserve"> 项目实施的预期效果与验证方法及标准。</w:t>
      </w:r>
    </w:p>
    <w:p w:rsidR="00BF5CC6" w:rsidRDefault="00BF5CC6">
      <w:pPr>
        <w:spacing w:line="360" w:lineRule="auto"/>
        <w:jc w:val="left"/>
        <w:rPr>
          <w:rFonts w:ascii="宋体" w:hAnsi="宋体" w:hint="eastAsia"/>
          <w:szCs w:val="21"/>
        </w:rPr>
      </w:pPr>
      <w:r>
        <w:rPr>
          <w:rFonts w:ascii="宋体" w:hAnsi="宋体" w:hint="eastAsia"/>
          <w:szCs w:val="21"/>
        </w:rPr>
        <w:t>4.2.6助推五大振兴重点项目</w:t>
      </w:r>
    </w:p>
    <w:p w:rsidR="00BF5CC6" w:rsidRDefault="00BF5CC6">
      <w:pPr>
        <w:spacing w:line="360" w:lineRule="auto"/>
        <w:jc w:val="left"/>
        <w:rPr>
          <w:rFonts w:ascii="宋体" w:hAnsi="宋体"/>
          <w:szCs w:val="21"/>
        </w:rPr>
      </w:pPr>
      <w:r>
        <w:rPr>
          <w:rFonts w:ascii="宋体" w:hAnsi="宋体" w:hint="eastAsia"/>
          <w:szCs w:val="21"/>
        </w:rPr>
        <w:t>4.2.6.1助推产业振兴</w:t>
      </w:r>
    </w:p>
    <w:p w:rsidR="00BF5CC6" w:rsidRDefault="00BF5CC6">
      <w:pPr>
        <w:numPr>
          <w:ilvl w:val="0"/>
          <w:numId w:val="17"/>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生产安全服务。主要关注安全风险评估论证的农业新产业新业态培育工程和农村产业融合发展重点项目实施，业主建立安全管理团队、安全管理制度、管理人员安全培训、风险分级管控和隐患排查治理双重预防机制运行，是否将安全生产、应急救援、防灾减灾救灾主体责任落实在全产业链的每道工序上。关注从业人员经安全培训后上岗、特种作业人员持证上岗和全员全过程安全管理是否到位。关注高危行业是否达到三级及以上安全标准化，其他行业领域企业是否按照安全标准化进行管理；终端产品为食品的农业新产业新业态培育、农村产业融合发展等重点项目是否全面落实标准化，确保无公害生产、加工、流通等。</w:t>
      </w:r>
    </w:p>
    <w:p w:rsidR="00BF5CC6" w:rsidRDefault="00BF5CC6">
      <w:pPr>
        <w:numPr>
          <w:ilvl w:val="0"/>
          <w:numId w:val="17"/>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防灾减灾服务。主要关注灾害信息共享机制，灾害预警信息是否第一时间到达，防灾减灾措   施 是否第一时间落实。建立森林火灾智能监控预警、地质灾害自动化监测预警、洪水灾害自动化监测预警、地震灾害预警系统，最终建成安全预警平台及应急指挥中心。</w:t>
      </w:r>
    </w:p>
    <w:p w:rsidR="00BF5CC6" w:rsidRDefault="00BF5CC6">
      <w:pPr>
        <w:numPr>
          <w:ilvl w:val="0"/>
          <w:numId w:val="17"/>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应急救援服务。主要关注政府救援、社会救援、企业救援一体化应急救援服务体系建设，基层  </w:t>
      </w:r>
    </w:p>
    <w:p w:rsidR="00BF5CC6" w:rsidRDefault="00BF5CC6">
      <w:pPr>
        <w:spacing w:line="360" w:lineRule="auto"/>
        <w:ind w:firstLineChars="400" w:firstLine="840"/>
        <w:jc w:val="left"/>
        <w:rPr>
          <w:rFonts w:ascii="宋体" w:hAnsi="宋体" w:hint="eastAsia"/>
          <w:szCs w:val="21"/>
        </w:rPr>
      </w:pPr>
      <w:r>
        <w:rPr>
          <w:rFonts w:ascii="宋体" w:hAnsi="宋体" w:hint="eastAsia"/>
          <w:szCs w:val="21"/>
        </w:rPr>
        <w:t>应急抢险设施装备配备，应急演练常态化开展情况。</w:t>
      </w:r>
    </w:p>
    <w:p w:rsidR="00BF5CC6" w:rsidRDefault="00BF5CC6">
      <w:pPr>
        <w:numPr>
          <w:ilvl w:val="0"/>
          <w:numId w:val="17"/>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安全保险服务。全面推行安全生产责任险和种养综合保险，防范因灾害或事故造成的风险。</w:t>
      </w:r>
    </w:p>
    <w:p w:rsidR="00BF5CC6" w:rsidRDefault="00BF5CC6">
      <w:pPr>
        <w:numPr>
          <w:ilvl w:val="0"/>
          <w:numId w:val="17"/>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职业安全服务。在职业病危害因素检测、评价的基础上，开展职业危害工程治理，职业病危害  </w:t>
      </w:r>
    </w:p>
    <w:p w:rsidR="00BF5CC6" w:rsidRDefault="00BF5CC6">
      <w:pPr>
        <w:spacing w:line="360" w:lineRule="auto"/>
        <w:ind w:leftChars="400" w:left="840"/>
        <w:jc w:val="left"/>
        <w:rPr>
          <w:rFonts w:ascii="宋体" w:hAnsi="宋体" w:hint="eastAsia"/>
          <w:szCs w:val="21"/>
        </w:rPr>
      </w:pPr>
      <w:r>
        <w:rPr>
          <w:rFonts w:ascii="宋体" w:hAnsi="宋体" w:hint="eastAsia"/>
          <w:szCs w:val="21"/>
        </w:rPr>
        <w:t>风险评估，进行职业安全健康培训，建设健康企业，保护劳动者生命健康。</w:t>
      </w:r>
    </w:p>
    <w:p w:rsidR="00BF5CC6" w:rsidRDefault="00BF5CC6">
      <w:pPr>
        <w:spacing w:line="360" w:lineRule="auto"/>
        <w:jc w:val="left"/>
        <w:rPr>
          <w:rFonts w:ascii="宋体" w:hAnsi="宋体" w:hint="eastAsia"/>
          <w:szCs w:val="21"/>
        </w:rPr>
      </w:pPr>
      <w:r>
        <w:rPr>
          <w:rFonts w:ascii="宋体" w:hAnsi="宋体" w:hint="eastAsia"/>
          <w:szCs w:val="21"/>
        </w:rPr>
        <w:t>4.2.6.2助推人才振兴</w:t>
      </w:r>
    </w:p>
    <w:p w:rsidR="00BF5CC6" w:rsidRDefault="00BF5CC6">
      <w:pPr>
        <w:numPr>
          <w:ilvl w:val="0"/>
          <w:numId w:val="18"/>
        </w:numPr>
        <w:spacing w:line="360" w:lineRule="auto"/>
        <w:ind w:left="420"/>
        <w:jc w:val="left"/>
        <w:rPr>
          <w:rFonts w:ascii="宋体" w:hAnsi="宋体" w:hint="eastAsia"/>
          <w:szCs w:val="21"/>
        </w:rPr>
      </w:pPr>
      <w:r>
        <w:rPr>
          <w:rFonts w:ascii="宋体" w:hAnsi="宋体" w:hint="eastAsia"/>
          <w:szCs w:val="21"/>
        </w:rPr>
        <w:t xml:space="preserve"> 主要关注乡镇干部安全知识和安全法律法规、安全管理能力培训情况。</w:t>
      </w:r>
    </w:p>
    <w:p w:rsidR="00BF5CC6" w:rsidRDefault="00BF5CC6">
      <w:pPr>
        <w:numPr>
          <w:ilvl w:val="0"/>
          <w:numId w:val="18"/>
        </w:numPr>
        <w:spacing w:line="360" w:lineRule="auto"/>
        <w:ind w:left="420"/>
        <w:jc w:val="left"/>
        <w:rPr>
          <w:rFonts w:ascii="宋体" w:hAnsi="宋体" w:hint="eastAsia"/>
          <w:szCs w:val="21"/>
        </w:rPr>
      </w:pPr>
      <w:r>
        <w:rPr>
          <w:rFonts w:ascii="宋体" w:hAnsi="宋体" w:hint="eastAsia"/>
          <w:szCs w:val="21"/>
        </w:rPr>
        <w:t xml:space="preserve"> 主要关注对村社干部和村民进行普及性安全培训，返乡探亲的外出务工人员、特种作业人员、 </w:t>
      </w:r>
    </w:p>
    <w:p w:rsidR="00BF5CC6" w:rsidRDefault="00BF5CC6">
      <w:pPr>
        <w:spacing w:line="360" w:lineRule="auto"/>
        <w:ind w:firstLineChars="100" w:firstLine="210"/>
        <w:jc w:val="left"/>
        <w:rPr>
          <w:rFonts w:ascii="宋体" w:hAnsi="宋体" w:hint="eastAsia"/>
          <w:szCs w:val="21"/>
        </w:rPr>
      </w:pPr>
      <w:r>
        <w:rPr>
          <w:rFonts w:ascii="宋体" w:hAnsi="宋体" w:hint="eastAsia"/>
          <w:szCs w:val="21"/>
        </w:rPr>
        <w:lastRenderedPageBreak/>
        <w:t xml:space="preserve">      新经济组织负责人的培训情况。</w:t>
      </w:r>
    </w:p>
    <w:p w:rsidR="00BF5CC6" w:rsidRDefault="00BF5CC6">
      <w:pPr>
        <w:numPr>
          <w:ilvl w:val="0"/>
          <w:numId w:val="18"/>
        </w:numPr>
        <w:spacing w:line="360" w:lineRule="auto"/>
        <w:ind w:left="420"/>
        <w:jc w:val="left"/>
        <w:rPr>
          <w:rFonts w:ascii="宋体" w:hAnsi="宋体" w:hint="eastAsia"/>
          <w:szCs w:val="21"/>
        </w:rPr>
      </w:pPr>
      <w:r>
        <w:rPr>
          <w:rFonts w:ascii="宋体" w:hAnsi="宋体" w:hint="eastAsia"/>
          <w:szCs w:val="21"/>
        </w:rPr>
        <w:t xml:space="preserve"> 主要关注学生安全教育，看“全国学校安全教育示范区”建设落实情况。</w:t>
      </w:r>
    </w:p>
    <w:p w:rsidR="00BF5CC6" w:rsidRDefault="00BF5CC6">
      <w:pPr>
        <w:numPr>
          <w:ilvl w:val="0"/>
          <w:numId w:val="18"/>
        </w:numPr>
        <w:spacing w:line="360" w:lineRule="auto"/>
        <w:ind w:left="420"/>
        <w:jc w:val="left"/>
        <w:rPr>
          <w:rFonts w:ascii="宋体" w:hAnsi="宋体" w:hint="eastAsia"/>
          <w:szCs w:val="21"/>
        </w:rPr>
      </w:pPr>
      <w:r>
        <w:rPr>
          <w:rFonts w:ascii="宋体" w:hAnsi="宋体" w:hint="eastAsia"/>
          <w:szCs w:val="21"/>
        </w:rPr>
        <w:t xml:space="preserve"> 主要关注心肺复苏技能培训，看心肺复苏技术覆盖面。</w:t>
      </w:r>
    </w:p>
    <w:p w:rsidR="00BF5CC6" w:rsidRDefault="00BF5CC6">
      <w:pPr>
        <w:numPr>
          <w:ilvl w:val="0"/>
          <w:numId w:val="18"/>
        </w:numPr>
        <w:spacing w:line="360" w:lineRule="auto"/>
        <w:ind w:left="420"/>
        <w:jc w:val="left"/>
        <w:rPr>
          <w:rFonts w:ascii="宋体" w:hAnsi="宋体" w:hint="eastAsia"/>
          <w:szCs w:val="21"/>
        </w:rPr>
      </w:pPr>
      <w:r>
        <w:rPr>
          <w:rFonts w:ascii="宋体" w:hAnsi="宋体" w:hint="eastAsia"/>
          <w:szCs w:val="21"/>
        </w:rPr>
        <w:t xml:space="preserve"> 培养农村各类安全卫士，组建农村安全护卫队，加强志愿者队伍专业化培训。</w:t>
      </w:r>
    </w:p>
    <w:p w:rsidR="00BF5CC6" w:rsidRDefault="00BF5CC6">
      <w:pPr>
        <w:spacing w:line="360" w:lineRule="auto"/>
        <w:jc w:val="left"/>
        <w:rPr>
          <w:rFonts w:ascii="宋体" w:hAnsi="宋体" w:hint="eastAsia"/>
          <w:szCs w:val="21"/>
        </w:rPr>
      </w:pPr>
      <w:r>
        <w:rPr>
          <w:rFonts w:ascii="宋体" w:hAnsi="宋体" w:hint="eastAsia"/>
          <w:szCs w:val="21"/>
        </w:rPr>
        <w:t>4.2.6.3助推生态振兴</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主要关注农村人居环境整治“三大革命”、村容村貌提升“六化”工程和城乡公共服务一体化“六网一中心”工程建设领域安全风险。重点关注农村养殖业生态环境监测、治理。</w:t>
      </w:r>
    </w:p>
    <w:p w:rsidR="00BF5CC6" w:rsidRDefault="00BF5CC6">
      <w:pPr>
        <w:numPr>
          <w:ilvl w:val="0"/>
          <w:numId w:val="19"/>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建设领域安全风险。主要关注从规划设计、现场施工监管、竣工验收全程看巴山新居、易地扶  贫搬迁、农村危旧房改造等各类农村住房建设及公共基础设施和公共服务设施建设安全监管，竣工后的安全核查和对业主入户前的安全教育。重点关注建设工程是否安全达标，关注建设过程不发生事故与伤害。</w:t>
      </w:r>
    </w:p>
    <w:p w:rsidR="00BF5CC6" w:rsidRDefault="00BF5CC6">
      <w:pPr>
        <w:numPr>
          <w:ilvl w:val="0"/>
          <w:numId w:val="19"/>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自然灾害风险。主要关注自然灾害监测预报预警，森林火灾监控预警和防控治理，农村公共消防设施、消防力量和消防安全管理情况。</w:t>
      </w:r>
    </w:p>
    <w:p w:rsidR="00BF5CC6" w:rsidRDefault="00BF5CC6">
      <w:pPr>
        <w:spacing w:line="360" w:lineRule="auto"/>
        <w:jc w:val="left"/>
        <w:rPr>
          <w:rFonts w:ascii="宋体" w:hAnsi="宋体" w:hint="eastAsia"/>
          <w:szCs w:val="21"/>
        </w:rPr>
      </w:pPr>
      <w:r>
        <w:rPr>
          <w:rFonts w:ascii="宋体" w:hAnsi="宋体" w:hint="eastAsia"/>
          <w:szCs w:val="21"/>
        </w:rPr>
        <w:t>4.2.6.4助推组织振兴</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a)  乡镇村居安全监管队伍。主要关注乡镇街道应急管理机构建设，是否满足有机构、有阵地、有能人、有足够的装备设施设备、有经费的要求。关注村（居）专兼职安全员（网格员）配备及权责是否对等，网格化管理内每个监管对象对应的监管部门是否落实，是否实现专兼职网格员无缝监管。</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b)  片区安全监管执法队伍，主要关注乡村安全综合监管，治理乡村公共安全隐患，看市、区县、乡镇联动，互为补充的城乡一体化安全监管执法体系是否形成。重点关注片区执法中队是否协同乡镇应急办对当年建设的中心村、聚居点、扶贫新村和省、市“四好村”建设全过程实施跟踪监管，对辖区各类企业实施分级分类管控。</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 xml:space="preserve"> c) 乡村应急救援队伍。主要关注乡镇综合救援队伍、中心村及新农村聚居点微型救援队建设情况。关注乡镇街道机关干部职工、治安巡逻（协警）、专(兼)职消防、防汛抗旱、卫生医疗、基层民兵等资源是否整合形成“一专多能、一队多用”的乡镇综合应急救援队伍；村（居）应急救援队伍和社区志愿者救援队伍建设情况。</w:t>
      </w:r>
    </w:p>
    <w:p w:rsidR="00BF5CC6" w:rsidRDefault="00BF5CC6">
      <w:pPr>
        <w:spacing w:line="360" w:lineRule="auto"/>
        <w:jc w:val="left"/>
        <w:rPr>
          <w:rFonts w:ascii="宋体" w:hAnsi="宋体" w:hint="eastAsia"/>
          <w:szCs w:val="21"/>
        </w:rPr>
      </w:pPr>
      <w:r>
        <w:rPr>
          <w:rFonts w:ascii="宋体" w:hAnsi="宋体" w:hint="eastAsia"/>
          <w:szCs w:val="21"/>
        </w:rPr>
        <w:t>4.2.6.5助推文化振兴</w:t>
      </w:r>
    </w:p>
    <w:p w:rsidR="00BF5CC6" w:rsidRDefault="00BF5CC6">
      <w:pPr>
        <w:spacing w:line="360" w:lineRule="auto"/>
        <w:ind w:leftChars="200" w:left="840" w:hangingChars="200" w:hanging="420"/>
        <w:jc w:val="left"/>
        <w:rPr>
          <w:rFonts w:ascii="宋体" w:hAnsi="宋体"/>
          <w:szCs w:val="21"/>
        </w:rPr>
      </w:pPr>
      <w:r>
        <w:rPr>
          <w:rFonts w:ascii="宋体" w:hAnsi="宋体" w:hint="eastAsia"/>
          <w:szCs w:val="21"/>
        </w:rPr>
        <w:t>a)  安全文化宣传示范阵地。主要关注乡镇街道、村活动阵地及新村聚居点是否建立永固式安全文化阵地（安全文化墙、安全文化长廊、安全文化广场、安全文化公园等）、乡镇域各单位建安</w:t>
      </w:r>
      <w:r>
        <w:rPr>
          <w:rFonts w:ascii="宋体" w:hAnsi="宋体" w:hint="eastAsia"/>
          <w:szCs w:val="21"/>
        </w:rPr>
        <w:lastRenderedPageBreak/>
        <w:t>全文化宣传栏，营造安全文化氛围情况。</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 xml:space="preserve"> b)  安全示范学校。主要关注在学校设施设备安全达标、校园安全管理规范的同时，更加关注对学生的安全教育和家校联动。</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c)  安全示范街。主要关注乡镇街道是否建立了集工作场所（九小场所）安全、交通安全、消防安全、社会治安安全、食品药品安全、公共场所安全、居家安全、残疾人安全等为一体的安全示范街，以示范展示形象，引领行为规范。</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d)  遵法守法示范户。主要关注遵纪守法户评选，关注其安全示范带动作用发挥情况。</w:t>
      </w:r>
    </w:p>
    <w:p w:rsidR="00BF5CC6" w:rsidRDefault="00BF5CC6">
      <w:pPr>
        <w:spacing w:line="360" w:lineRule="auto"/>
        <w:jc w:val="left"/>
        <w:rPr>
          <w:rFonts w:ascii="宋体" w:hAnsi="宋体"/>
          <w:szCs w:val="21"/>
        </w:rPr>
      </w:pPr>
      <w:r>
        <w:rPr>
          <w:rFonts w:ascii="宋体" w:hAnsi="宋体" w:hint="eastAsia"/>
          <w:szCs w:val="21"/>
        </w:rPr>
        <w:t>4.2.7</w:t>
      </w:r>
      <w:r>
        <w:rPr>
          <w:rFonts w:ascii="宋体" w:hAnsi="宋体"/>
          <w:szCs w:val="21"/>
        </w:rPr>
        <w:t xml:space="preserve"> 应急预案和响应</w:t>
      </w:r>
    </w:p>
    <w:p w:rsidR="00BF5CC6" w:rsidRDefault="00BF5CC6">
      <w:pPr>
        <w:spacing w:line="360" w:lineRule="auto"/>
        <w:jc w:val="left"/>
        <w:rPr>
          <w:rFonts w:ascii="宋体" w:hAnsi="宋体" w:hint="eastAsia"/>
          <w:szCs w:val="21"/>
        </w:rPr>
      </w:pPr>
      <w:r>
        <w:rPr>
          <w:rFonts w:ascii="宋体" w:hAnsi="宋体" w:hint="eastAsia"/>
          <w:szCs w:val="21"/>
        </w:rPr>
        <w:t>4.2.7.1  辖区应针对辖区内</w:t>
      </w:r>
      <w:r>
        <w:rPr>
          <w:rFonts w:ascii="宋体" w:hAnsi="宋体"/>
          <w:szCs w:val="21"/>
        </w:rPr>
        <w:t>可能发生的</w:t>
      </w:r>
      <w:r>
        <w:rPr>
          <w:rFonts w:ascii="宋体" w:hAnsi="宋体" w:hint="eastAsia"/>
          <w:szCs w:val="21"/>
        </w:rPr>
        <w:t>自然灾害、事故灾难、公共卫生事件和社会安全事件等突发事件制定不同层次、具有可操作性的应急预案或应急响应措施，并有效开展</w:t>
      </w:r>
      <w:r>
        <w:rPr>
          <w:rFonts w:ascii="宋体" w:hAnsi="宋体"/>
          <w:szCs w:val="21"/>
        </w:rPr>
        <w:t>应急预案的</w:t>
      </w:r>
      <w:r>
        <w:rPr>
          <w:rFonts w:ascii="宋体" w:hAnsi="宋体" w:hint="eastAsia"/>
          <w:szCs w:val="21"/>
        </w:rPr>
        <w:t>宣传、</w:t>
      </w:r>
      <w:r>
        <w:rPr>
          <w:rFonts w:ascii="宋体" w:hAnsi="宋体"/>
          <w:szCs w:val="21"/>
        </w:rPr>
        <w:t>培训与演练</w:t>
      </w:r>
      <w:r>
        <w:rPr>
          <w:rFonts w:ascii="宋体" w:hAnsi="宋体" w:hint="eastAsia"/>
          <w:szCs w:val="21"/>
        </w:rPr>
        <w:t>。</w:t>
      </w:r>
    </w:p>
    <w:p w:rsidR="00BF5CC6" w:rsidRDefault="00BF5CC6">
      <w:pPr>
        <w:spacing w:line="360" w:lineRule="auto"/>
        <w:jc w:val="left"/>
        <w:rPr>
          <w:rFonts w:ascii="宋体" w:hAnsi="宋体" w:hint="eastAsia"/>
          <w:szCs w:val="21"/>
        </w:rPr>
      </w:pPr>
      <w:r>
        <w:rPr>
          <w:rFonts w:ascii="宋体" w:hAnsi="宋体" w:hint="eastAsia"/>
          <w:szCs w:val="21"/>
        </w:rPr>
        <w:t>4.2.7.2  辖区应按标准、要求或预案规定配备应急设施和器材并保持完好。</w:t>
      </w:r>
    </w:p>
    <w:p w:rsidR="00BF5CC6" w:rsidRDefault="00BF5CC6">
      <w:pPr>
        <w:spacing w:line="360" w:lineRule="auto"/>
        <w:jc w:val="left"/>
        <w:rPr>
          <w:rFonts w:ascii="宋体" w:hAnsi="宋体" w:hint="eastAsia"/>
          <w:szCs w:val="21"/>
        </w:rPr>
      </w:pPr>
      <w:r>
        <w:rPr>
          <w:rFonts w:ascii="宋体" w:hAnsi="宋体" w:hint="eastAsia"/>
          <w:szCs w:val="21"/>
        </w:rPr>
        <w:t>4.2.7.3  整合并合理运用辖区资源，建立专职或兼职的应急队伍。</w:t>
      </w:r>
    </w:p>
    <w:p w:rsidR="00BF5CC6" w:rsidRDefault="00BF5CC6">
      <w:pPr>
        <w:spacing w:line="360" w:lineRule="auto"/>
        <w:jc w:val="left"/>
        <w:rPr>
          <w:rFonts w:ascii="宋体" w:hAnsi="宋体" w:hint="eastAsia"/>
          <w:szCs w:val="21"/>
        </w:rPr>
      </w:pPr>
      <w:r>
        <w:rPr>
          <w:rFonts w:ascii="宋体" w:hAnsi="宋体" w:hint="eastAsia"/>
          <w:szCs w:val="21"/>
        </w:rPr>
        <w:t>4.2.7.4  辖区应组织进行有针对性的应急知识宣传、应急技能培训及必要的应急演练，使辖区成员具有基本的自救互救知识和应急避险能力。</w:t>
      </w:r>
    </w:p>
    <w:p w:rsidR="00BF5CC6" w:rsidRDefault="00BF5CC6">
      <w:pPr>
        <w:spacing w:line="360" w:lineRule="auto"/>
        <w:jc w:val="left"/>
        <w:rPr>
          <w:rFonts w:ascii="宋体" w:hAnsi="宋体" w:hint="eastAsia"/>
          <w:szCs w:val="21"/>
        </w:rPr>
      </w:pPr>
      <w:r>
        <w:rPr>
          <w:rFonts w:ascii="宋体" w:hAnsi="宋体" w:hint="eastAsia"/>
          <w:szCs w:val="21"/>
        </w:rPr>
        <w:t>4.2.7.5  辖区应确保在发生紧急情况时能够</w:t>
      </w:r>
      <w:r>
        <w:rPr>
          <w:rFonts w:ascii="宋体" w:hAnsi="宋体"/>
          <w:szCs w:val="21"/>
        </w:rPr>
        <w:t>及时启动相应的应急预案</w:t>
      </w:r>
      <w:r>
        <w:rPr>
          <w:rFonts w:ascii="宋体" w:hAnsi="宋体" w:hint="eastAsia"/>
          <w:szCs w:val="21"/>
        </w:rPr>
        <w:t>，</w:t>
      </w:r>
      <w:r>
        <w:rPr>
          <w:rFonts w:ascii="宋体" w:hAnsi="宋体"/>
          <w:szCs w:val="21"/>
        </w:rPr>
        <w:t>实施应急响应措施，保障</w:t>
      </w:r>
      <w:r>
        <w:rPr>
          <w:rFonts w:ascii="宋体" w:hAnsi="宋体" w:hint="eastAsia"/>
          <w:szCs w:val="21"/>
        </w:rPr>
        <w:t>人员、财产安全。</w:t>
      </w:r>
    </w:p>
    <w:p w:rsidR="00BF5CC6" w:rsidRDefault="00BF5CC6">
      <w:pPr>
        <w:spacing w:line="360" w:lineRule="auto"/>
        <w:jc w:val="left"/>
        <w:rPr>
          <w:rFonts w:ascii="宋体" w:hAnsi="宋体"/>
          <w:szCs w:val="21"/>
        </w:rPr>
      </w:pPr>
      <w:r>
        <w:rPr>
          <w:rFonts w:ascii="宋体" w:hAnsi="宋体" w:hint="eastAsia"/>
          <w:szCs w:val="21"/>
        </w:rPr>
        <w:t xml:space="preserve">4.2.8 </w:t>
      </w:r>
      <w:r>
        <w:rPr>
          <w:rFonts w:ascii="宋体" w:hAnsi="宋体"/>
          <w:szCs w:val="21"/>
        </w:rPr>
        <w:t xml:space="preserve"> 监测与监督</w:t>
      </w:r>
    </w:p>
    <w:p w:rsidR="00BF5CC6" w:rsidRDefault="00BF5CC6">
      <w:pPr>
        <w:spacing w:line="360" w:lineRule="auto"/>
        <w:jc w:val="left"/>
        <w:rPr>
          <w:rFonts w:ascii="宋体" w:hAnsi="宋体" w:hint="eastAsia"/>
          <w:szCs w:val="21"/>
        </w:rPr>
      </w:pPr>
      <w:r>
        <w:rPr>
          <w:rFonts w:ascii="宋体" w:hAnsi="宋体" w:hint="eastAsia"/>
          <w:szCs w:val="21"/>
        </w:rPr>
        <w:t>4.2.8.1  辖区应有专兼职安全监测与监督机构，并认真履行职责。</w:t>
      </w:r>
    </w:p>
    <w:p w:rsidR="00BF5CC6" w:rsidRDefault="00BF5CC6">
      <w:pPr>
        <w:spacing w:line="360" w:lineRule="auto"/>
        <w:jc w:val="left"/>
        <w:rPr>
          <w:rFonts w:ascii="宋体" w:hAnsi="宋体" w:hint="eastAsia"/>
          <w:szCs w:val="21"/>
        </w:rPr>
      </w:pPr>
      <w:r>
        <w:rPr>
          <w:rFonts w:ascii="宋体" w:hAnsi="宋体" w:hint="eastAsia"/>
          <w:szCs w:val="21"/>
        </w:rPr>
        <w:t>4.2.8.2  辖区应</w:t>
      </w:r>
      <w:r>
        <w:rPr>
          <w:rFonts w:ascii="宋体" w:hAnsi="宋体"/>
          <w:szCs w:val="21"/>
        </w:rPr>
        <w:t>制定不同层次和不同形式的安全监测与监督方法，</w:t>
      </w:r>
      <w:r>
        <w:rPr>
          <w:rFonts w:ascii="宋体" w:hAnsi="宋体" w:hint="eastAsia"/>
          <w:szCs w:val="21"/>
        </w:rPr>
        <w:t>推广信息化监测手段的运用</w:t>
      </w:r>
      <w:r>
        <w:rPr>
          <w:rFonts w:ascii="宋体" w:hAnsi="宋体"/>
          <w:szCs w:val="21"/>
        </w:rPr>
        <w:t>。建立</w:t>
      </w:r>
      <w:r>
        <w:rPr>
          <w:rFonts w:ascii="宋体" w:hAnsi="宋体" w:hint="eastAsia"/>
          <w:szCs w:val="21"/>
        </w:rPr>
        <w:t>辖</w:t>
      </w:r>
      <w:r>
        <w:rPr>
          <w:rFonts w:ascii="宋体" w:hAnsi="宋体"/>
          <w:szCs w:val="21"/>
        </w:rPr>
        <w:t>区内政府和相关部门的行政监督，企事业单位、群众组织和居民的公众监督以及媒体监督机制，形成共建共管</w:t>
      </w:r>
      <w:r>
        <w:rPr>
          <w:rFonts w:ascii="宋体" w:hAnsi="宋体" w:hint="eastAsia"/>
          <w:szCs w:val="21"/>
        </w:rPr>
        <w:t>共享</w:t>
      </w:r>
      <w:r>
        <w:rPr>
          <w:rFonts w:ascii="宋体" w:hAnsi="宋体"/>
          <w:szCs w:val="21"/>
        </w:rPr>
        <w:t>氛围。</w:t>
      </w:r>
    </w:p>
    <w:p w:rsidR="00BF5CC6" w:rsidRDefault="00BF5CC6">
      <w:pPr>
        <w:spacing w:line="360" w:lineRule="auto"/>
        <w:jc w:val="left"/>
        <w:rPr>
          <w:rFonts w:ascii="宋体" w:hAnsi="宋体" w:hint="eastAsia"/>
          <w:szCs w:val="21"/>
        </w:rPr>
      </w:pPr>
      <w:r>
        <w:rPr>
          <w:rFonts w:ascii="宋体" w:hAnsi="宋体" w:hint="eastAsia"/>
          <w:szCs w:val="21"/>
        </w:rPr>
        <w:t xml:space="preserve">4.2.8.3  </w:t>
      </w:r>
      <w:r>
        <w:rPr>
          <w:rFonts w:ascii="宋体" w:hAnsi="宋体"/>
          <w:szCs w:val="21"/>
        </w:rPr>
        <w:t>安全监测与监督内容应包括：</w:t>
      </w:r>
    </w:p>
    <w:p w:rsidR="00BF5CC6" w:rsidRDefault="00BF5CC6">
      <w:pPr>
        <w:spacing w:line="360" w:lineRule="auto"/>
        <w:ind w:firstLineChars="200" w:firstLine="420"/>
        <w:jc w:val="left"/>
        <w:rPr>
          <w:rFonts w:ascii="宋体" w:hAnsi="宋体" w:hint="eastAsia"/>
          <w:szCs w:val="21"/>
        </w:rPr>
      </w:pPr>
      <w:r>
        <w:rPr>
          <w:rFonts w:ascii="宋体" w:hAnsi="宋体"/>
          <w:szCs w:val="21"/>
        </w:rPr>
        <w:t>a)</w:t>
      </w:r>
      <w:r>
        <w:rPr>
          <w:rFonts w:ascii="宋体" w:hAnsi="宋体" w:hint="eastAsia"/>
          <w:szCs w:val="21"/>
        </w:rPr>
        <w:t xml:space="preserve"> </w:t>
      </w:r>
      <w:r>
        <w:rPr>
          <w:rFonts w:ascii="宋体" w:hAnsi="宋体"/>
          <w:szCs w:val="21"/>
        </w:rPr>
        <w:t xml:space="preserve"> 事故与伤害预防目标的实现情况；</w:t>
      </w:r>
    </w:p>
    <w:p w:rsidR="00BF5CC6" w:rsidRDefault="00BF5CC6">
      <w:pPr>
        <w:spacing w:line="360" w:lineRule="auto"/>
        <w:ind w:firstLineChars="200" w:firstLine="420"/>
        <w:jc w:val="left"/>
        <w:rPr>
          <w:rFonts w:ascii="宋体" w:hAnsi="宋体" w:hint="eastAsia"/>
          <w:szCs w:val="21"/>
        </w:rPr>
      </w:pPr>
      <w:r>
        <w:rPr>
          <w:rFonts w:ascii="宋体" w:hAnsi="宋体"/>
          <w:szCs w:val="21"/>
        </w:rPr>
        <w:t xml:space="preserve">b) </w:t>
      </w:r>
      <w:r>
        <w:rPr>
          <w:rFonts w:ascii="宋体" w:hAnsi="宋体" w:hint="eastAsia"/>
          <w:szCs w:val="21"/>
        </w:rPr>
        <w:t xml:space="preserve"> </w:t>
      </w:r>
      <w:r>
        <w:rPr>
          <w:rFonts w:ascii="宋体" w:hAnsi="宋体"/>
          <w:szCs w:val="21"/>
        </w:rPr>
        <w:t>安全促进计划与项目的实施效果；</w:t>
      </w:r>
    </w:p>
    <w:p w:rsidR="00BF5CC6" w:rsidRDefault="00BF5CC6">
      <w:pPr>
        <w:spacing w:line="360" w:lineRule="auto"/>
        <w:ind w:firstLineChars="200" w:firstLine="420"/>
        <w:jc w:val="left"/>
        <w:rPr>
          <w:rFonts w:ascii="宋体" w:hAnsi="宋体" w:hint="eastAsia"/>
          <w:szCs w:val="21"/>
        </w:rPr>
      </w:pPr>
      <w:r>
        <w:rPr>
          <w:rFonts w:ascii="宋体" w:hAnsi="宋体"/>
          <w:szCs w:val="21"/>
        </w:rPr>
        <w:t xml:space="preserve">c) </w:t>
      </w:r>
      <w:r>
        <w:rPr>
          <w:rFonts w:ascii="宋体" w:hAnsi="宋体" w:hint="eastAsia"/>
          <w:szCs w:val="21"/>
        </w:rPr>
        <w:t xml:space="preserve"> </w:t>
      </w:r>
      <w:r>
        <w:rPr>
          <w:rFonts w:ascii="宋体" w:hAnsi="宋体"/>
          <w:szCs w:val="21"/>
        </w:rPr>
        <w:t>重点场所、设备与设施安全管理状况；</w:t>
      </w:r>
    </w:p>
    <w:p w:rsidR="00BF5CC6" w:rsidRDefault="00BF5CC6">
      <w:pPr>
        <w:spacing w:line="360" w:lineRule="auto"/>
        <w:ind w:firstLineChars="200" w:firstLine="420"/>
        <w:jc w:val="left"/>
        <w:rPr>
          <w:rFonts w:ascii="宋体" w:hAnsi="宋体" w:hint="eastAsia"/>
          <w:szCs w:val="21"/>
        </w:rPr>
      </w:pPr>
      <w:r>
        <w:rPr>
          <w:rFonts w:ascii="宋体" w:hAnsi="宋体"/>
          <w:szCs w:val="21"/>
        </w:rPr>
        <w:t xml:space="preserve">d) </w:t>
      </w:r>
      <w:r>
        <w:rPr>
          <w:rFonts w:ascii="宋体" w:hAnsi="宋体" w:hint="eastAsia"/>
          <w:szCs w:val="21"/>
        </w:rPr>
        <w:t xml:space="preserve"> </w:t>
      </w:r>
      <w:r>
        <w:rPr>
          <w:rFonts w:ascii="宋体" w:hAnsi="宋体"/>
          <w:szCs w:val="21"/>
        </w:rPr>
        <w:t>高危人群与高风险环境的管理情况；</w:t>
      </w:r>
    </w:p>
    <w:p w:rsidR="00BF5CC6" w:rsidRDefault="00BF5CC6">
      <w:pPr>
        <w:spacing w:line="360" w:lineRule="auto"/>
        <w:ind w:firstLineChars="200" w:firstLine="420"/>
        <w:jc w:val="left"/>
        <w:rPr>
          <w:rFonts w:ascii="宋体" w:hAnsi="宋体" w:hint="eastAsia"/>
          <w:szCs w:val="21"/>
        </w:rPr>
      </w:pPr>
      <w:r>
        <w:rPr>
          <w:rFonts w:ascii="宋体" w:hAnsi="宋体"/>
          <w:szCs w:val="21"/>
        </w:rPr>
        <w:t xml:space="preserve">e) </w:t>
      </w:r>
      <w:r>
        <w:rPr>
          <w:rFonts w:ascii="宋体" w:hAnsi="宋体" w:hint="eastAsia"/>
          <w:szCs w:val="21"/>
        </w:rPr>
        <w:t xml:space="preserve"> </w:t>
      </w:r>
      <w:r>
        <w:rPr>
          <w:rFonts w:ascii="宋体" w:hAnsi="宋体"/>
          <w:szCs w:val="21"/>
        </w:rPr>
        <w:t>相关安全法律、法规、标准的符合情况；</w:t>
      </w:r>
    </w:p>
    <w:p w:rsidR="00BF5CC6" w:rsidRDefault="00BF5CC6">
      <w:pPr>
        <w:spacing w:line="360" w:lineRule="auto"/>
        <w:ind w:firstLineChars="200" w:firstLine="420"/>
        <w:jc w:val="left"/>
        <w:rPr>
          <w:rFonts w:ascii="宋体" w:hAnsi="宋体" w:hint="eastAsia"/>
          <w:szCs w:val="21"/>
        </w:rPr>
      </w:pPr>
      <w:r>
        <w:rPr>
          <w:rFonts w:ascii="宋体" w:hAnsi="宋体"/>
          <w:szCs w:val="21"/>
        </w:rPr>
        <w:t>f)</w:t>
      </w:r>
      <w:r>
        <w:rPr>
          <w:rFonts w:ascii="宋体" w:hAnsi="宋体" w:hint="eastAsia"/>
          <w:szCs w:val="21"/>
        </w:rPr>
        <w:t xml:space="preserve"> </w:t>
      </w:r>
      <w:r>
        <w:rPr>
          <w:rFonts w:ascii="宋体" w:hAnsi="宋体"/>
          <w:szCs w:val="21"/>
        </w:rPr>
        <w:t xml:space="preserve"> </w:t>
      </w:r>
      <w:r>
        <w:rPr>
          <w:rFonts w:ascii="宋体" w:hAnsi="宋体" w:hint="eastAsia"/>
          <w:szCs w:val="21"/>
        </w:rPr>
        <w:t>辖</w:t>
      </w:r>
      <w:r>
        <w:rPr>
          <w:rFonts w:ascii="宋体" w:hAnsi="宋体"/>
          <w:szCs w:val="21"/>
        </w:rPr>
        <w:t>区人员安全意识与安全文化素质的提高情况；</w:t>
      </w:r>
    </w:p>
    <w:p w:rsidR="00BF5CC6" w:rsidRDefault="00BF5CC6">
      <w:pPr>
        <w:spacing w:line="360" w:lineRule="auto"/>
        <w:ind w:firstLineChars="200" w:firstLine="420"/>
        <w:jc w:val="left"/>
        <w:rPr>
          <w:rFonts w:ascii="宋体" w:hAnsi="宋体" w:hint="eastAsia"/>
          <w:szCs w:val="21"/>
        </w:rPr>
      </w:pPr>
      <w:r>
        <w:rPr>
          <w:rFonts w:ascii="宋体" w:hAnsi="宋体"/>
          <w:szCs w:val="21"/>
        </w:rPr>
        <w:t xml:space="preserve">g) </w:t>
      </w:r>
      <w:r>
        <w:rPr>
          <w:rFonts w:ascii="宋体" w:hAnsi="宋体" w:hint="eastAsia"/>
          <w:szCs w:val="21"/>
        </w:rPr>
        <w:t xml:space="preserve"> </w:t>
      </w:r>
      <w:r>
        <w:rPr>
          <w:rFonts w:ascii="宋体" w:hAnsi="宋体"/>
          <w:szCs w:val="21"/>
        </w:rPr>
        <w:t>工作、居住和活动环境中危险有害因素的监测；</w:t>
      </w:r>
    </w:p>
    <w:p w:rsidR="00BF5CC6" w:rsidRDefault="00BF5CC6">
      <w:pPr>
        <w:spacing w:line="360" w:lineRule="auto"/>
        <w:ind w:firstLineChars="200" w:firstLine="420"/>
        <w:jc w:val="left"/>
        <w:rPr>
          <w:rFonts w:ascii="宋体" w:hAnsi="宋体" w:hint="eastAsia"/>
          <w:szCs w:val="21"/>
        </w:rPr>
      </w:pPr>
      <w:r>
        <w:rPr>
          <w:rFonts w:ascii="宋体" w:hAnsi="宋体"/>
          <w:szCs w:val="21"/>
        </w:rPr>
        <w:lastRenderedPageBreak/>
        <w:t xml:space="preserve">h) </w:t>
      </w:r>
      <w:r>
        <w:rPr>
          <w:rFonts w:ascii="宋体" w:hAnsi="宋体" w:hint="eastAsia"/>
          <w:szCs w:val="21"/>
        </w:rPr>
        <w:t xml:space="preserve"> </w:t>
      </w:r>
      <w:r>
        <w:rPr>
          <w:rFonts w:ascii="宋体" w:hAnsi="宋体"/>
          <w:szCs w:val="21"/>
        </w:rPr>
        <w:t>全员参与度及其效果。</w:t>
      </w:r>
    </w:p>
    <w:p w:rsidR="00BF5CC6" w:rsidRDefault="00BF5CC6">
      <w:pPr>
        <w:spacing w:line="360" w:lineRule="auto"/>
        <w:jc w:val="left"/>
        <w:rPr>
          <w:rFonts w:ascii="宋体" w:hAnsi="宋体" w:hint="eastAsia"/>
          <w:szCs w:val="21"/>
        </w:rPr>
      </w:pPr>
      <w:r>
        <w:rPr>
          <w:rFonts w:ascii="宋体" w:hAnsi="宋体" w:hint="eastAsia"/>
          <w:szCs w:val="21"/>
        </w:rPr>
        <w:t xml:space="preserve">4.2.8.4 </w:t>
      </w:r>
      <w:r>
        <w:rPr>
          <w:rFonts w:ascii="宋体" w:hAnsi="宋体"/>
          <w:szCs w:val="21"/>
        </w:rPr>
        <w:t xml:space="preserve"> </w:t>
      </w:r>
      <w:r>
        <w:rPr>
          <w:rFonts w:ascii="宋体" w:hAnsi="宋体" w:hint="eastAsia"/>
          <w:szCs w:val="21"/>
        </w:rPr>
        <w:t>事故与伤害数据的监测结果能够按要求如实报告相关主管部门，并及时反馈给乡村振兴安全保障建设领导机构和工作机构。</w:t>
      </w:r>
    </w:p>
    <w:p w:rsidR="00BF5CC6" w:rsidRDefault="00BF5CC6">
      <w:pPr>
        <w:spacing w:line="360" w:lineRule="auto"/>
        <w:jc w:val="left"/>
        <w:rPr>
          <w:rFonts w:ascii="宋体" w:hAnsi="宋体" w:hint="eastAsia"/>
          <w:szCs w:val="21"/>
        </w:rPr>
      </w:pPr>
      <w:r>
        <w:rPr>
          <w:rFonts w:ascii="宋体" w:hAnsi="宋体" w:hint="eastAsia"/>
          <w:szCs w:val="21"/>
        </w:rPr>
        <w:t>4.2.9  乡村振兴安全保障建设记录与档案</w:t>
      </w:r>
    </w:p>
    <w:p w:rsidR="00BF5CC6" w:rsidRDefault="00BF5CC6">
      <w:pPr>
        <w:spacing w:line="360" w:lineRule="auto"/>
        <w:jc w:val="left"/>
        <w:rPr>
          <w:rFonts w:ascii="宋体" w:hAnsi="宋体" w:hint="eastAsia"/>
          <w:szCs w:val="21"/>
        </w:rPr>
      </w:pPr>
      <w:r>
        <w:rPr>
          <w:rFonts w:ascii="宋体" w:hAnsi="宋体" w:hint="eastAsia"/>
          <w:szCs w:val="21"/>
        </w:rPr>
        <w:t>4.2.9.1  区辖应建立规范、齐全的建设档案，将建设过程的信息予以保持，包括：</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a)  组织机构、目标、计划等相关文件；</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 xml:space="preserve">b)  各级、各部门的安全职责，安全管理制度和其他文件； </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c)  事故与伤害风险辨识及其评价档案，包括高危人群、高风险环境和脆弱群体的基本信息及其确定重点人群、重点场所、重点问题的分析材料；</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d)  安全促进项目方案；</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e)  建设活动的重点过程记录。包括：建设活动的过程、效果记录；安全检查和监测与监督的记录等。</w:t>
      </w:r>
    </w:p>
    <w:p w:rsidR="00BF5CC6" w:rsidRDefault="00BF5CC6">
      <w:pPr>
        <w:spacing w:line="360" w:lineRule="auto"/>
        <w:ind w:firstLineChars="200" w:firstLine="420"/>
        <w:jc w:val="left"/>
        <w:rPr>
          <w:rFonts w:ascii="宋体" w:hAnsi="宋体"/>
          <w:szCs w:val="21"/>
        </w:rPr>
      </w:pPr>
      <w:r>
        <w:rPr>
          <w:rFonts w:ascii="宋体" w:hAnsi="宋体" w:hint="eastAsia"/>
          <w:szCs w:val="21"/>
        </w:rPr>
        <w:t xml:space="preserve">f)  </w:t>
      </w:r>
      <w:r>
        <w:rPr>
          <w:rFonts w:ascii="宋体" w:hAnsi="宋体"/>
          <w:szCs w:val="21"/>
        </w:rPr>
        <w:t>事故与伤害记录</w:t>
      </w:r>
    </w:p>
    <w:p w:rsidR="00BF5CC6" w:rsidRDefault="00BF5CC6">
      <w:pPr>
        <w:spacing w:line="360" w:lineRule="auto"/>
        <w:jc w:val="left"/>
        <w:rPr>
          <w:rFonts w:ascii="宋体" w:hAnsi="宋体" w:hint="eastAsia"/>
          <w:szCs w:val="21"/>
        </w:rPr>
      </w:pPr>
      <w:r>
        <w:rPr>
          <w:rFonts w:ascii="宋体" w:hAnsi="宋体" w:hint="eastAsia"/>
          <w:szCs w:val="21"/>
        </w:rPr>
        <w:t>4.2.9.2  建设档案的形式包括文字、图片和音像资料等。</w:t>
      </w:r>
    </w:p>
    <w:p w:rsidR="00BF5CC6" w:rsidRDefault="00BF5CC6">
      <w:pPr>
        <w:spacing w:line="360" w:lineRule="auto"/>
        <w:jc w:val="left"/>
        <w:rPr>
          <w:rFonts w:ascii="宋体" w:hAnsi="宋体" w:hint="eastAsia"/>
          <w:szCs w:val="21"/>
        </w:rPr>
      </w:pPr>
      <w:r>
        <w:rPr>
          <w:rFonts w:ascii="宋体" w:hAnsi="宋体" w:hint="eastAsia"/>
          <w:szCs w:val="21"/>
        </w:rPr>
        <w:t>4.2.9.3  辖区应制定安档案管理办法，明确档案分级、分类、使用、保存和处置要求。</w:t>
      </w:r>
    </w:p>
    <w:p w:rsidR="00BF5CC6" w:rsidRDefault="00BF5CC6">
      <w:pPr>
        <w:spacing w:line="360" w:lineRule="auto"/>
        <w:jc w:val="left"/>
        <w:rPr>
          <w:rFonts w:ascii="宋体" w:hAnsi="宋体" w:hint="eastAsia"/>
          <w:szCs w:val="21"/>
        </w:rPr>
      </w:pPr>
      <w:r>
        <w:rPr>
          <w:rFonts w:ascii="宋体" w:hAnsi="宋体" w:hint="eastAsia"/>
          <w:szCs w:val="21"/>
        </w:rPr>
        <w:t>4.2.10  预防纠正与持续改进</w:t>
      </w:r>
    </w:p>
    <w:p w:rsidR="00BF5CC6" w:rsidRDefault="00BF5CC6">
      <w:pPr>
        <w:spacing w:line="360" w:lineRule="auto"/>
        <w:jc w:val="left"/>
        <w:rPr>
          <w:rFonts w:ascii="宋体" w:hAnsi="宋体" w:hint="eastAsia"/>
          <w:szCs w:val="21"/>
        </w:rPr>
      </w:pPr>
      <w:r>
        <w:rPr>
          <w:rFonts w:ascii="宋体" w:hAnsi="宋体" w:hint="eastAsia"/>
          <w:szCs w:val="21"/>
        </w:rPr>
        <w:t>4.2.10.1 辖区应针对安全监测与监督、事故、伤害、事件及不符合的调查，制定预防与纠正措施并予以实施。对预防与纠正措施的落实情况应予以跟踪，确保：</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a)  不符合项已经得到纠正；</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b)  已消除了产生不符合项的原因；</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c)  纠正措施的效果已达到计划要求；</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d)  所采取的预防措施能防止同类不符合的产生。</w:t>
      </w:r>
    </w:p>
    <w:p w:rsidR="00BF5CC6" w:rsidRDefault="00BF5CC6">
      <w:pPr>
        <w:spacing w:line="360" w:lineRule="auto"/>
        <w:jc w:val="left"/>
        <w:rPr>
          <w:rFonts w:ascii="宋体" w:hAnsi="宋体" w:hint="eastAsia"/>
          <w:szCs w:val="21"/>
        </w:rPr>
      </w:pPr>
      <w:r>
        <w:rPr>
          <w:rFonts w:ascii="宋体" w:hAnsi="宋体" w:hint="eastAsia"/>
          <w:szCs w:val="21"/>
        </w:rPr>
        <w:t>4.2.10.2  当辖区内部条件和外部条件发生变化时，辖区应及时对变化造成的安全影响进行评价，并采取适当的纠正与预防措施。</w:t>
      </w:r>
    </w:p>
    <w:p w:rsidR="00BF5CC6" w:rsidRDefault="00BF5CC6">
      <w:pPr>
        <w:spacing w:line="360" w:lineRule="auto"/>
        <w:jc w:val="left"/>
        <w:rPr>
          <w:rFonts w:ascii="宋体" w:hAnsi="宋体" w:hint="eastAsia"/>
          <w:szCs w:val="21"/>
        </w:rPr>
      </w:pPr>
      <w:r>
        <w:rPr>
          <w:rFonts w:ascii="宋体" w:hAnsi="宋体" w:hint="eastAsia"/>
          <w:szCs w:val="21"/>
        </w:rPr>
        <w:t>4.2.10.3  辖区应定期对安全保障建设效果进行评价，并以评价结果指导持续改进工作，不断消除、降低和控制各类事故与伤害风险，促进辖区内所有人员安全保障水平的提高。</w:t>
      </w:r>
    </w:p>
    <w:p w:rsidR="00BF5CC6" w:rsidRDefault="00BF5CC6">
      <w:pPr>
        <w:pStyle w:val="1"/>
        <w:spacing w:before="240" w:after="160" w:line="240" w:lineRule="auto"/>
        <w:rPr>
          <w:rFonts w:ascii="黑体" w:eastAsia="黑体" w:hAnsi="宋体" w:hint="eastAsia"/>
          <w:sz w:val="21"/>
          <w:szCs w:val="21"/>
        </w:rPr>
      </w:pPr>
      <w:bookmarkStart w:id="75" w:name="_Toc11082"/>
      <w:r>
        <w:rPr>
          <w:rFonts w:ascii="黑体" w:eastAsia="黑体" w:hAnsi="宋体" w:hint="eastAsia"/>
          <w:sz w:val="21"/>
          <w:szCs w:val="21"/>
        </w:rPr>
        <w:lastRenderedPageBreak/>
        <w:t>5 乡村振兴安全保障管理</w:t>
      </w:r>
      <w:bookmarkEnd w:id="75"/>
    </w:p>
    <w:p w:rsidR="00BF5CC6" w:rsidRDefault="00BF5CC6">
      <w:pPr>
        <w:pStyle w:val="2"/>
        <w:spacing w:before="240" w:after="160" w:line="240" w:lineRule="auto"/>
        <w:rPr>
          <w:rFonts w:ascii="黑体" w:hint="eastAsia"/>
          <w:sz w:val="21"/>
          <w:szCs w:val="21"/>
        </w:rPr>
      </w:pPr>
      <w:bookmarkStart w:id="76" w:name="_Toc376949702"/>
      <w:bookmarkStart w:id="77" w:name="_Toc377590570"/>
      <w:r>
        <w:rPr>
          <w:rFonts w:ascii="黑体" w:hint="eastAsia"/>
          <w:sz w:val="21"/>
          <w:szCs w:val="21"/>
        </w:rPr>
        <w:t>5.1  乡村振兴安全保障管理机构</w:t>
      </w:r>
      <w:bookmarkEnd w:id="76"/>
      <w:bookmarkEnd w:id="77"/>
    </w:p>
    <w:p w:rsidR="00BF5CC6" w:rsidRDefault="00BF5CC6">
      <w:pPr>
        <w:spacing w:line="360" w:lineRule="auto"/>
        <w:jc w:val="left"/>
        <w:rPr>
          <w:rFonts w:ascii="宋体" w:hAnsi="宋体" w:hint="eastAsia"/>
          <w:szCs w:val="21"/>
        </w:rPr>
      </w:pPr>
      <w:r>
        <w:rPr>
          <w:rFonts w:ascii="宋体" w:hAnsi="宋体" w:hint="eastAsia"/>
          <w:szCs w:val="21"/>
        </w:rPr>
        <w:t>5.1.1  备案评定机构</w:t>
      </w:r>
    </w:p>
    <w:p w:rsidR="00BF5CC6" w:rsidRDefault="00BF5CC6">
      <w:pPr>
        <w:spacing w:line="360" w:lineRule="auto"/>
        <w:jc w:val="left"/>
        <w:rPr>
          <w:rFonts w:ascii="宋体" w:hAnsi="宋体" w:hint="eastAsia"/>
          <w:szCs w:val="21"/>
        </w:rPr>
      </w:pPr>
      <w:r>
        <w:rPr>
          <w:rFonts w:ascii="宋体" w:hAnsi="宋体" w:hint="eastAsia"/>
          <w:szCs w:val="21"/>
        </w:rPr>
        <w:t>巴中市乡村振兴安全保障的备案评定机构由巴中市安全生产委员会办公室确定，负责乡村振兴安全保障单位的备案、评定等工作。</w:t>
      </w:r>
    </w:p>
    <w:p w:rsidR="00BF5CC6" w:rsidRDefault="00BF5CC6">
      <w:pPr>
        <w:spacing w:line="360" w:lineRule="auto"/>
        <w:jc w:val="left"/>
        <w:rPr>
          <w:rFonts w:ascii="宋体" w:hAnsi="宋体" w:hint="eastAsia"/>
          <w:szCs w:val="21"/>
        </w:rPr>
      </w:pPr>
      <w:r>
        <w:rPr>
          <w:rFonts w:ascii="宋体" w:hAnsi="宋体" w:hint="eastAsia"/>
          <w:szCs w:val="21"/>
        </w:rPr>
        <w:t>5.1.2  综合管理机构</w:t>
      </w:r>
    </w:p>
    <w:p w:rsidR="00BF5CC6" w:rsidRDefault="00BF5CC6">
      <w:pPr>
        <w:spacing w:line="360" w:lineRule="auto"/>
        <w:jc w:val="left"/>
        <w:rPr>
          <w:rFonts w:ascii="宋体" w:hAnsi="宋体" w:hint="eastAsia"/>
          <w:szCs w:val="21"/>
        </w:rPr>
      </w:pPr>
      <w:r>
        <w:rPr>
          <w:rFonts w:ascii="宋体" w:hAnsi="宋体" w:hint="eastAsia"/>
          <w:szCs w:val="21"/>
        </w:rPr>
        <w:t>巴中市乡村振兴安全保障综合管理机构由巴中市安全生产委员会办公室确定，负责协调、管理巴中市乡村振兴安全保障的相关工作。</w:t>
      </w:r>
    </w:p>
    <w:p w:rsidR="00BF5CC6" w:rsidRDefault="00BF5CC6">
      <w:pPr>
        <w:pStyle w:val="2"/>
        <w:spacing w:before="240" w:after="160" w:line="240" w:lineRule="auto"/>
        <w:rPr>
          <w:rFonts w:ascii="黑体" w:hint="eastAsia"/>
          <w:sz w:val="21"/>
          <w:szCs w:val="21"/>
        </w:rPr>
      </w:pPr>
      <w:r>
        <w:rPr>
          <w:rFonts w:ascii="黑体" w:hint="eastAsia"/>
          <w:sz w:val="21"/>
          <w:szCs w:val="21"/>
        </w:rPr>
        <w:t>5.2  乡村振兴安全保障的备案</w:t>
      </w:r>
    </w:p>
    <w:p w:rsidR="00BF5CC6" w:rsidRDefault="00BF5CC6">
      <w:pPr>
        <w:spacing w:line="360" w:lineRule="auto"/>
        <w:jc w:val="left"/>
        <w:rPr>
          <w:rFonts w:ascii="宋体" w:hAnsi="宋体" w:hint="eastAsia"/>
          <w:szCs w:val="21"/>
        </w:rPr>
      </w:pPr>
      <w:r>
        <w:rPr>
          <w:rFonts w:ascii="宋体" w:hAnsi="宋体" w:hint="eastAsia"/>
          <w:szCs w:val="21"/>
        </w:rPr>
        <w:t>5.2.1  已经启动巴中市乡村振兴安全保障建设的单位，应当在启动之后及时做好备案工作。备案通过“乡村振兴安全保障建设信息管理平台”进行申报。</w:t>
      </w:r>
    </w:p>
    <w:p w:rsidR="00BF5CC6" w:rsidRDefault="00BF5CC6">
      <w:pPr>
        <w:spacing w:line="360" w:lineRule="auto"/>
        <w:jc w:val="left"/>
        <w:rPr>
          <w:rFonts w:ascii="宋体" w:hAnsi="宋体" w:hint="eastAsia"/>
          <w:szCs w:val="21"/>
        </w:rPr>
      </w:pPr>
      <w:r>
        <w:rPr>
          <w:rFonts w:ascii="宋体" w:hAnsi="宋体" w:hint="eastAsia"/>
          <w:szCs w:val="21"/>
        </w:rPr>
        <w:t>5.2.2  备案应提交的材料：</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a)  《“乡村振兴安全保障示范单位”备案表》（见附录A）；</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b)  乡村振兴安全保障建设实施方案；</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c)  召开会议、举行启动仪式等的相关资料。</w:t>
      </w:r>
    </w:p>
    <w:p w:rsidR="00BF5CC6" w:rsidRDefault="00BF5CC6">
      <w:pPr>
        <w:spacing w:line="360" w:lineRule="auto"/>
        <w:jc w:val="left"/>
        <w:rPr>
          <w:rFonts w:ascii="宋体" w:hAnsi="宋体" w:hint="eastAsia"/>
          <w:szCs w:val="21"/>
        </w:rPr>
      </w:pPr>
      <w:r>
        <w:rPr>
          <w:rFonts w:ascii="宋体" w:hAnsi="宋体" w:hint="eastAsia"/>
          <w:szCs w:val="21"/>
        </w:rPr>
        <w:t>5.2.3  “乡村振兴安全保障示范单位”备案程序</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a)  乡村振兴安全保障建设正式启动之日起，在规定工作日内通过“乡村振兴安全保障建设信息管理平台”进行备案；</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 xml:space="preserve">b)  备案评定机构通过“乡村振兴安全保障建设信息管理平台”收到备案材料后，在规定工作日内完成审核工作，作出“通过备案”和“未通过备案”两种结论； </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 xml:space="preserve">c)  备案评定机构对作出“通过备案”结论的建设单位，及时通过“乡村振兴安全保障建设信息管理平台”发送“巴中市乡村振兴安全保障备案回执”； </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d)  备案评定机构对作出“未通过备案”结论的建设单位，及时通过“乡村振兴安全保障建设信息管理平台”发送修改意见，告知建设单位存在的问题和整改的方向。建设单位需在规定工作日内完成整改并重新提交修改后的备案材料，直至备案评定机构作出“通过备案”结论，发送“巴中市乡村振兴安全保障备案回执”；</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e)  建设单位在收到“乡村振兴安全保障备案回执”规定工作日内，向备案评定机构寄送通过后的备案材料纸质文档；</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lastRenderedPageBreak/>
        <w:t>f)  建设单位的备案时间，以“巴中市乡村振兴安全保障备案回执”中确定的时间为准。</w:t>
      </w:r>
    </w:p>
    <w:p w:rsidR="00BF5CC6" w:rsidRDefault="00BF5CC6">
      <w:pPr>
        <w:pStyle w:val="2"/>
        <w:spacing w:before="240" w:after="160" w:line="240" w:lineRule="auto"/>
        <w:rPr>
          <w:rFonts w:ascii="黑体" w:hint="eastAsia"/>
          <w:sz w:val="21"/>
          <w:szCs w:val="21"/>
        </w:rPr>
      </w:pPr>
      <w:r>
        <w:rPr>
          <w:rFonts w:ascii="黑体" w:hint="eastAsia"/>
          <w:sz w:val="21"/>
          <w:szCs w:val="21"/>
        </w:rPr>
        <w:t>5.3  巴中市乡村振兴安全保障的评定与授牌</w:t>
      </w:r>
    </w:p>
    <w:p w:rsidR="00BF5CC6" w:rsidRDefault="00BF5CC6">
      <w:pPr>
        <w:spacing w:line="360" w:lineRule="auto"/>
        <w:jc w:val="left"/>
        <w:rPr>
          <w:rFonts w:ascii="宋体" w:hAnsi="宋体" w:hint="eastAsia"/>
          <w:szCs w:val="21"/>
        </w:rPr>
      </w:pPr>
      <w:r>
        <w:rPr>
          <w:rFonts w:ascii="宋体" w:hAnsi="宋体" w:hint="eastAsia"/>
          <w:szCs w:val="21"/>
        </w:rPr>
        <w:t>5.3.1  乡镇自评。建设单位开展了乡村振兴安全保障示范建设，符合申请评定基本条件，按照《乡村振兴安全保障示范乡镇评价细则》进行自评打分，若合格，可以通过“乡村振兴安全保障建设信息管理平台”向区县安委会办公室提出评定申请。</w:t>
      </w:r>
    </w:p>
    <w:p w:rsidR="00BF5CC6" w:rsidRDefault="00BF5CC6">
      <w:pPr>
        <w:spacing w:line="360" w:lineRule="auto"/>
        <w:jc w:val="left"/>
        <w:rPr>
          <w:rFonts w:ascii="宋体" w:hAnsi="宋体" w:hint="eastAsia"/>
          <w:szCs w:val="21"/>
        </w:rPr>
      </w:pPr>
      <w:r>
        <w:rPr>
          <w:rFonts w:ascii="宋体" w:hAnsi="宋体" w:hint="eastAsia"/>
          <w:szCs w:val="21"/>
        </w:rPr>
        <w:t>5.3.1.1  自评的基本要求</w:t>
      </w:r>
    </w:p>
    <w:p w:rsidR="00BF5CC6" w:rsidRDefault="00BF5CC6">
      <w:pPr>
        <w:numPr>
          <w:ilvl w:val="0"/>
          <w:numId w:val="20"/>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委托专家学者、社会团体或中介组织等重点对辖区安全状况开展第三方评价。参与评价的第三方人员应具有能够涵盖安全相关业务的专业知识，无违法、失信等不良信用记录，并依法对相关评价结果负责。评价结果符合乡村振兴安全保障示范乡镇标准要求.</w:t>
      </w:r>
    </w:p>
    <w:p w:rsidR="00BF5CC6" w:rsidRDefault="00BF5CC6">
      <w:pPr>
        <w:numPr>
          <w:ilvl w:val="0"/>
          <w:numId w:val="20"/>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开展建设一年以上。</w:t>
      </w:r>
    </w:p>
    <w:p w:rsidR="00BF5CC6" w:rsidRDefault="00BF5CC6">
      <w:pPr>
        <w:numPr>
          <w:ilvl w:val="0"/>
          <w:numId w:val="20"/>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在参评年及前3个自然年内未发生重大及以上事故灾难；</w:t>
      </w:r>
    </w:p>
    <w:p w:rsidR="00BF5CC6" w:rsidRDefault="00BF5CC6">
      <w:pPr>
        <w:numPr>
          <w:ilvl w:val="0"/>
          <w:numId w:val="20"/>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在参评年及前1个自然年，未发生因安全监管工作不力，被市安委会及安办约谈、通报；</w:t>
      </w:r>
    </w:p>
    <w:p w:rsidR="00BF5CC6" w:rsidRDefault="00BF5CC6">
      <w:pPr>
        <w:numPr>
          <w:ilvl w:val="0"/>
          <w:numId w:val="20"/>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市安委会及安办挂牌督办的重大安全隐患按时整改到位；</w:t>
      </w:r>
    </w:p>
    <w:p w:rsidR="00BF5CC6" w:rsidRDefault="00BF5CC6">
      <w:pPr>
        <w:numPr>
          <w:ilvl w:val="0"/>
          <w:numId w:val="20"/>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在参评年及前1个自然年内，未发生重特大环境污染和生态破坏事件、药品安全事件和食品安全事故，未发生因工作不力导致重特大自然灾害事件损失扩大、造成恶劣影响的；</w:t>
      </w:r>
    </w:p>
    <w:p w:rsidR="00BF5CC6" w:rsidRDefault="00BF5CC6">
      <w:pPr>
        <w:numPr>
          <w:ilvl w:val="0"/>
          <w:numId w:val="20"/>
        </w:numPr>
        <w:spacing w:line="360" w:lineRule="auto"/>
        <w:ind w:leftChars="200" w:left="840" w:hangingChars="200" w:hanging="420"/>
        <w:jc w:val="left"/>
        <w:rPr>
          <w:rFonts w:ascii="宋体" w:hAnsi="宋体" w:hint="eastAsia"/>
          <w:szCs w:val="21"/>
        </w:rPr>
      </w:pPr>
      <w:r>
        <w:rPr>
          <w:rFonts w:ascii="宋体" w:hAnsi="宋体" w:hint="eastAsia"/>
          <w:szCs w:val="21"/>
        </w:rPr>
        <w:t xml:space="preserve"> 申报安全保障示范区县的，其所属80%以上的乡镇街道达到安全保障示范乡镇标准。且区县政府所在地的街道获得安全保障示范街道命名。</w:t>
      </w:r>
    </w:p>
    <w:p w:rsidR="00BF5CC6" w:rsidRDefault="00BF5CC6">
      <w:pPr>
        <w:spacing w:line="360" w:lineRule="auto"/>
        <w:jc w:val="left"/>
        <w:rPr>
          <w:rFonts w:ascii="宋体" w:hAnsi="宋体"/>
          <w:szCs w:val="21"/>
        </w:rPr>
      </w:pPr>
      <w:r>
        <w:rPr>
          <w:rFonts w:ascii="宋体" w:hAnsi="宋体" w:hint="eastAsia"/>
          <w:szCs w:val="21"/>
        </w:rPr>
        <w:t>5.3.1.2  自评结果满足申报乡村振兴安全保障示范乡镇条件的，通过“乡村振兴安全保障建设信息管理平台”向区县安委会提交以下材料，申报安全保障示范区县的直接向市安委会提交材料。</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a)  创建工作情况；</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b)  自评打分情况；</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c)  自评过程中发现本地区安全有关问题的整改情况或整改计划；</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d)  其他需要向区县安委会提交的材料。</w:t>
      </w:r>
    </w:p>
    <w:p w:rsidR="00BF5CC6" w:rsidRDefault="00BF5CC6">
      <w:pPr>
        <w:spacing w:line="360" w:lineRule="auto"/>
        <w:jc w:val="left"/>
        <w:rPr>
          <w:rFonts w:ascii="宋体" w:hAnsi="宋体" w:hint="eastAsia"/>
          <w:szCs w:val="21"/>
        </w:rPr>
      </w:pPr>
      <w:r>
        <w:rPr>
          <w:rFonts w:ascii="宋体" w:hAnsi="宋体" w:hint="eastAsia"/>
          <w:szCs w:val="21"/>
        </w:rPr>
        <w:t>5.3.2  区县复核</w:t>
      </w:r>
    </w:p>
    <w:p w:rsidR="00BF5CC6" w:rsidRDefault="00BF5CC6">
      <w:pPr>
        <w:spacing w:line="360" w:lineRule="auto"/>
        <w:jc w:val="left"/>
        <w:rPr>
          <w:rFonts w:ascii="宋体" w:hAnsi="宋体" w:hint="eastAsia"/>
          <w:szCs w:val="21"/>
        </w:rPr>
      </w:pPr>
      <w:r>
        <w:rPr>
          <w:rFonts w:ascii="宋体" w:hAnsi="宋体" w:hint="eastAsia"/>
          <w:szCs w:val="21"/>
        </w:rPr>
        <w:t>5.3.2.1  区县安办组织对参评乡镇提交的材料进行初审，需要补充材料的，通过“乡村振兴安全保障建设信息管理平台”及时反馈参评单位补报；不符合参评要求的，终止当年评价。</w:t>
      </w:r>
    </w:p>
    <w:p w:rsidR="00BF5CC6" w:rsidRDefault="00BF5CC6">
      <w:pPr>
        <w:spacing w:line="360" w:lineRule="auto"/>
        <w:jc w:val="left"/>
        <w:rPr>
          <w:rFonts w:ascii="宋体" w:hAnsi="宋体" w:hint="eastAsia"/>
          <w:szCs w:val="21"/>
        </w:rPr>
      </w:pPr>
      <w:r>
        <w:rPr>
          <w:rFonts w:ascii="宋体" w:hAnsi="宋体" w:hint="eastAsia"/>
          <w:szCs w:val="21"/>
        </w:rPr>
        <w:t>5.3.2.2  区县安办应组织有关成员单位人员和专家对通过初审的单位开展复核工作，对照《评价细则》中进行现场复核，通过“乡村振兴安全保障建设信息管理平台”综合提出复核意见。</w:t>
      </w:r>
    </w:p>
    <w:p w:rsidR="00BF5CC6" w:rsidRDefault="00BF5CC6">
      <w:pPr>
        <w:spacing w:line="360" w:lineRule="auto"/>
        <w:jc w:val="left"/>
        <w:rPr>
          <w:rFonts w:ascii="宋体" w:hAnsi="宋体" w:hint="eastAsia"/>
          <w:szCs w:val="21"/>
        </w:rPr>
      </w:pPr>
      <w:r>
        <w:rPr>
          <w:rFonts w:ascii="宋体" w:hAnsi="宋体" w:hint="eastAsia"/>
          <w:szCs w:val="21"/>
        </w:rPr>
        <w:lastRenderedPageBreak/>
        <w:t>5.3.2.3  区县安办应征求市级安委会相关成员单位的意见建议，结合日常监督检查情况，综合提出拟向市安委会推荐的名单，在区县级相关政府网站和主流媒体上进行为期10个工作日的社会公示，并公开诉求渠道。</w:t>
      </w:r>
    </w:p>
    <w:p w:rsidR="00BF5CC6" w:rsidRDefault="00BF5CC6">
      <w:pPr>
        <w:spacing w:line="360" w:lineRule="auto"/>
        <w:jc w:val="left"/>
        <w:rPr>
          <w:rFonts w:ascii="宋体" w:hAnsi="宋体" w:hint="eastAsia"/>
          <w:szCs w:val="21"/>
        </w:rPr>
      </w:pPr>
      <w:r>
        <w:rPr>
          <w:rFonts w:ascii="宋体" w:hAnsi="宋体" w:hint="eastAsia"/>
          <w:szCs w:val="21"/>
        </w:rPr>
        <w:t>5.3.2.4  区县安委会应结合公示受理情况，于参评年7月底前正式向市安办推荐参评单位，并提交以下材料：</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a)  参评单位人民政府向市级安委会提交的相关材料；</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b)  区县复核情况；</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c)  区县公示情况；</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d)  区县复核及公示过程中发现安全有关问题的整改情况或整改计划；</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e)  区县级安委会的推荐意见；</w:t>
      </w:r>
    </w:p>
    <w:p w:rsidR="00BF5CC6" w:rsidRDefault="00BF5CC6">
      <w:pPr>
        <w:spacing w:line="360" w:lineRule="auto"/>
        <w:ind w:leftChars="200" w:left="840" w:hangingChars="200" w:hanging="420"/>
        <w:jc w:val="left"/>
        <w:rPr>
          <w:rFonts w:ascii="宋体" w:hAnsi="宋体" w:hint="eastAsia"/>
          <w:szCs w:val="21"/>
        </w:rPr>
      </w:pPr>
      <w:r>
        <w:rPr>
          <w:rFonts w:ascii="宋体" w:hAnsi="宋体" w:hint="eastAsia"/>
          <w:szCs w:val="21"/>
        </w:rPr>
        <w:t>f)  其他需要向市安办提交的材料。</w:t>
      </w:r>
    </w:p>
    <w:p w:rsidR="00BF5CC6" w:rsidRDefault="00BF5CC6">
      <w:pPr>
        <w:spacing w:line="360" w:lineRule="auto"/>
        <w:jc w:val="left"/>
        <w:rPr>
          <w:rFonts w:ascii="宋体" w:hAnsi="宋体" w:hint="eastAsia"/>
          <w:szCs w:val="21"/>
        </w:rPr>
      </w:pPr>
      <w:r>
        <w:rPr>
          <w:rFonts w:ascii="宋体" w:hAnsi="宋体" w:hint="eastAsia"/>
          <w:szCs w:val="21"/>
        </w:rPr>
        <w:t>5.3.3  市级评议</w:t>
      </w:r>
    </w:p>
    <w:p w:rsidR="00BF5CC6" w:rsidRDefault="00BF5CC6">
      <w:pPr>
        <w:spacing w:line="360" w:lineRule="auto"/>
        <w:jc w:val="left"/>
        <w:rPr>
          <w:rFonts w:ascii="宋体" w:hAnsi="宋体" w:hint="eastAsia"/>
          <w:szCs w:val="21"/>
        </w:rPr>
      </w:pPr>
      <w:r>
        <w:rPr>
          <w:rFonts w:ascii="宋体" w:hAnsi="宋体" w:hint="eastAsia"/>
          <w:szCs w:val="21"/>
        </w:rPr>
        <w:t>5.3.3.1  市安办对各区县安委会推荐的单位相关材料进行初审，对于不符合参评要求的，退回区县安委会并取消当年参评资格；需要补充材料的，及时反馈区县安委会补报。</w:t>
      </w:r>
    </w:p>
    <w:p w:rsidR="00BF5CC6" w:rsidRDefault="00BF5CC6">
      <w:pPr>
        <w:spacing w:line="360" w:lineRule="auto"/>
        <w:jc w:val="left"/>
        <w:rPr>
          <w:rFonts w:ascii="宋体" w:hAnsi="宋体" w:hint="eastAsia"/>
          <w:szCs w:val="21"/>
        </w:rPr>
      </w:pPr>
      <w:r>
        <w:rPr>
          <w:rFonts w:ascii="宋体" w:hAnsi="宋体" w:hint="eastAsia"/>
          <w:szCs w:val="21"/>
        </w:rPr>
        <w:t>5.3.4.2  市安办组织由安委会有关成员单位人员和专家等组成的综合评议委员会，具体负责综合评议工作。综合评议委员会主要对自评和县级复核的程序、材料等进行评议，并组织人员赴参评单位现场抽查核实主要评价指标完成情况，提出综合评议意见。</w:t>
      </w:r>
    </w:p>
    <w:p w:rsidR="00BF5CC6" w:rsidRDefault="00BF5CC6">
      <w:pPr>
        <w:spacing w:line="360" w:lineRule="auto"/>
        <w:jc w:val="left"/>
        <w:rPr>
          <w:rFonts w:ascii="宋体" w:hAnsi="宋体" w:hint="eastAsia"/>
          <w:szCs w:val="21"/>
        </w:rPr>
      </w:pPr>
      <w:r>
        <w:rPr>
          <w:rFonts w:ascii="宋体" w:hAnsi="宋体" w:hint="eastAsia"/>
          <w:szCs w:val="21"/>
        </w:rPr>
        <w:t>5.3.3.3  市安办应征求市安委会相关成员单位的意见建议，结合日常监督检查情况，综合提出拟公示的乡村振兴安全保障示范单位名单，在相关政府网站上向社会进行为期10个工作日的公示，公开诉求渠道。</w:t>
      </w:r>
    </w:p>
    <w:p w:rsidR="00BF5CC6" w:rsidRDefault="00BF5CC6">
      <w:pPr>
        <w:spacing w:line="360" w:lineRule="auto"/>
        <w:jc w:val="left"/>
        <w:rPr>
          <w:rFonts w:ascii="方正仿宋简体" w:eastAsia="方正仿宋简体" w:hAnsi="仿宋_GB2312"/>
          <w:sz w:val="32"/>
          <w:szCs w:val="32"/>
        </w:rPr>
      </w:pPr>
      <w:r>
        <w:rPr>
          <w:rFonts w:ascii="宋体" w:hAnsi="宋体" w:hint="eastAsia"/>
          <w:szCs w:val="21"/>
        </w:rPr>
        <w:t>5.3.3.4  公示期结束后，市安办及时将拟命名名单及有关情况报市安委会，审议通过后以市安委会名义为乡村振兴安全保障示范单位命名授牌，名单并上传至“乡村振兴安全保障建设信息管理平台”。申报乡村振兴安全保障示范区县的，区县安委会提供相关资料，市安办集中评议。</w:t>
      </w:r>
    </w:p>
    <w:p w:rsidR="00BF5CC6" w:rsidRDefault="00BF5CC6">
      <w:pPr>
        <w:pStyle w:val="2"/>
        <w:spacing w:before="240" w:after="160" w:line="240" w:lineRule="auto"/>
        <w:rPr>
          <w:rFonts w:ascii="黑体" w:hint="eastAsia"/>
          <w:b w:val="0"/>
          <w:sz w:val="21"/>
          <w:szCs w:val="21"/>
        </w:rPr>
      </w:pPr>
      <w:r>
        <w:rPr>
          <w:rFonts w:ascii="黑体" w:hint="eastAsia"/>
          <w:b w:val="0"/>
          <w:sz w:val="21"/>
          <w:szCs w:val="21"/>
        </w:rPr>
        <w:t>5.4  证后管理</w:t>
      </w:r>
    </w:p>
    <w:p w:rsidR="00BF5CC6" w:rsidRDefault="00BF5CC6">
      <w:pPr>
        <w:spacing w:line="360" w:lineRule="auto"/>
        <w:jc w:val="left"/>
        <w:rPr>
          <w:rFonts w:ascii="宋体" w:hAnsi="宋体" w:hint="eastAsia"/>
          <w:szCs w:val="21"/>
        </w:rPr>
      </w:pPr>
      <w:r>
        <w:rPr>
          <w:rFonts w:ascii="宋体" w:hAnsi="宋体" w:hint="eastAsia"/>
          <w:szCs w:val="21"/>
        </w:rPr>
        <w:t>5.4.1  获得“乡村振兴安全保障示范单位 ”称号的建设单位，应按照本规范的相关要求做好持续改进和证后管理工作。</w:t>
      </w:r>
    </w:p>
    <w:p w:rsidR="00BF5CC6" w:rsidRDefault="00BF5CC6">
      <w:pPr>
        <w:spacing w:line="360" w:lineRule="auto"/>
        <w:jc w:val="left"/>
        <w:rPr>
          <w:rFonts w:ascii="宋体" w:hAnsi="宋体" w:hint="eastAsia"/>
          <w:szCs w:val="21"/>
        </w:rPr>
      </w:pPr>
      <w:r>
        <w:rPr>
          <w:rFonts w:ascii="宋体" w:hAnsi="宋体" w:hint="eastAsia"/>
          <w:szCs w:val="21"/>
        </w:rPr>
        <w:t>5.4.2  获得“乡村振兴安全保障示范单位”称号的建设单位应于每年</w:t>
      </w:r>
      <w:r>
        <w:rPr>
          <w:rFonts w:ascii="宋体" w:hAnsi="宋体"/>
          <w:szCs w:val="21"/>
        </w:rPr>
        <w:t>1月30</w:t>
      </w:r>
      <w:r>
        <w:rPr>
          <w:rFonts w:ascii="宋体" w:hAnsi="宋体" w:hint="eastAsia"/>
          <w:szCs w:val="21"/>
        </w:rPr>
        <w:t>日之前通过“乡村振兴安全保障建设信息管理平台”向市安办递交年度工作报告，其内容包括上年度乡村振兴安全保障建设工作</w:t>
      </w:r>
      <w:r>
        <w:rPr>
          <w:rFonts w:ascii="宋体" w:hAnsi="宋体" w:hint="eastAsia"/>
          <w:szCs w:val="21"/>
        </w:rPr>
        <w:lastRenderedPageBreak/>
        <w:t>情况和本年度持续改进方案。</w:t>
      </w:r>
    </w:p>
    <w:p w:rsidR="00BF5CC6" w:rsidRDefault="00BF5CC6">
      <w:pPr>
        <w:spacing w:line="360" w:lineRule="auto"/>
        <w:jc w:val="left"/>
        <w:rPr>
          <w:rFonts w:ascii="宋体" w:hAnsi="宋体" w:hint="eastAsia"/>
          <w:szCs w:val="21"/>
        </w:rPr>
      </w:pPr>
      <w:r>
        <w:rPr>
          <w:rFonts w:ascii="宋体" w:hAnsi="宋体" w:hint="eastAsia"/>
          <w:szCs w:val="21"/>
        </w:rPr>
        <w:t>5.4.3  “巴中市乡村振兴安全保障”称号保持时间为三年。期满三个月前重新通过“乡村振兴安全保障建设信息管理平台”向市安办提出复评申请。复评工作按照本标准的评定程序和要求执行。</w:t>
      </w:r>
    </w:p>
    <w:p w:rsidR="00BF5CC6" w:rsidRDefault="00BF5CC6">
      <w:pPr>
        <w:spacing w:line="360" w:lineRule="auto"/>
        <w:jc w:val="left"/>
        <w:rPr>
          <w:rFonts w:ascii="宋体" w:hAnsi="宋体" w:hint="eastAsia"/>
          <w:szCs w:val="21"/>
        </w:rPr>
      </w:pPr>
      <w:r>
        <w:rPr>
          <w:rFonts w:ascii="宋体" w:hAnsi="宋体" w:hint="eastAsia"/>
          <w:szCs w:val="21"/>
        </w:rPr>
        <w:t>5.4.4  市安委会办公室</w:t>
      </w:r>
      <w:r>
        <w:rPr>
          <w:rFonts w:ascii="宋体" w:hAnsi="宋体" w:hint="eastAsia"/>
        </w:rPr>
        <w:t>可根据工作需要，对获得</w:t>
      </w:r>
      <w:r>
        <w:rPr>
          <w:rFonts w:ascii="宋体" w:hAnsi="宋体" w:hint="eastAsia"/>
          <w:szCs w:val="21"/>
        </w:rPr>
        <w:t>“巴中市乡村振兴安全保障示范单位”称号的建设单位开展随机</w:t>
      </w:r>
      <w:r>
        <w:rPr>
          <w:rFonts w:ascii="宋体" w:hAnsi="宋体" w:hint="eastAsia"/>
        </w:rPr>
        <w:t>抽验 。</w:t>
      </w:r>
    </w:p>
    <w:p w:rsidR="00BF5CC6" w:rsidRDefault="00BF5CC6">
      <w:pPr>
        <w:spacing w:line="360" w:lineRule="auto"/>
        <w:jc w:val="left"/>
        <w:rPr>
          <w:rFonts w:ascii="宋体" w:hAnsi="宋体" w:hint="eastAsia"/>
          <w:szCs w:val="21"/>
        </w:rPr>
      </w:pPr>
      <w:r>
        <w:rPr>
          <w:rFonts w:ascii="宋体" w:hAnsi="宋体" w:hint="eastAsia"/>
          <w:szCs w:val="21"/>
        </w:rPr>
        <w:t>5.4.5  “巴中市乡村振兴安全保障示范单位”称号的撤销</w:t>
      </w:r>
    </w:p>
    <w:p w:rsidR="00BF5CC6" w:rsidRDefault="00BF5CC6">
      <w:pPr>
        <w:spacing w:line="360" w:lineRule="auto"/>
        <w:jc w:val="left"/>
        <w:rPr>
          <w:rFonts w:ascii="宋体" w:hAnsi="宋体" w:hint="eastAsia"/>
          <w:szCs w:val="21"/>
        </w:rPr>
      </w:pPr>
      <w:r>
        <w:rPr>
          <w:rFonts w:ascii="宋体" w:hAnsi="宋体" w:hint="eastAsia"/>
          <w:szCs w:val="21"/>
        </w:rPr>
        <w:t>5.4.5.1  复评或抽验不合格以及逾期未提出复评申请的单位，将被撤销“巴中市乡村振兴安全保障示范单位”称号。</w:t>
      </w:r>
    </w:p>
    <w:p w:rsidR="00BF5CC6" w:rsidRDefault="00BF5CC6">
      <w:pPr>
        <w:spacing w:line="360" w:lineRule="auto"/>
        <w:jc w:val="left"/>
        <w:rPr>
          <w:rFonts w:ascii="宋体" w:hAnsi="宋体" w:hint="eastAsia"/>
          <w:szCs w:val="21"/>
        </w:rPr>
      </w:pPr>
      <w:r>
        <w:rPr>
          <w:rFonts w:ascii="宋体" w:hAnsi="宋体"/>
          <w:szCs w:val="21"/>
        </w:rPr>
        <w:t>5.4.5.2</w:t>
      </w:r>
      <w:r>
        <w:rPr>
          <w:rFonts w:ascii="宋体" w:hAnsi="宋体" w:hint="eastAsia"/>
          <w:szCs w:val="21"/>
        </w:rPr>
        <w:t xml:space="preserve">  </w:t>
      </w:r>
      <w:r>
        <w:rPr>
          <w:rFonts w:ascii="宋体" w:hAnsi="宋体"/>
          <w:szCs w:val="21"/>
        </w:rPr>
        <w:t>连续两年未提交年度工作报告、期间发生重特大安全责任事故或社会负面影响重大事件的建设单位，将被撤销“</w:t>
      </w:r>
      <w:r>
        <w:rPr>
          <w:rFonts w:ascii="宋体" w:hAnsi="宋体" w:hint="eastAsia"/>
          <w:szCs w:val="21"/>
        </w:rPr>
        <w:t>巴中市乡村振兴安全保障示范单位</w:t>
      </w:r>
      <w:r>
        <w:rPr>
          <w:rFonts w:ascii="宋体" w:hAnsi="宋体"/>
          <w:szCs w:val="21"/>
        </w:rPr>
        <w:t>”称号。</w:t>
      </w:r>
    </w:p>
    <w:p w:rsidR="00BF5CC6" w:rsidRDefault="00BF5CC6">
      <w:pPr>
        <w:pStyle w:val="1"/>
        <w:spacing w:before="0" w:after="0" w:line="360" w:lineRule="auto"/>
        <w:jc w:val="center"/>
        <w:rPr>
          <w:rFonts w:ascii="黑体" w:eastAsia="黑体" w:hAnsi="宋体" w:hint="eastAsia"/>
          <w:b w:val="0"/>
          <w:bCs w:val="0"/>
          <w:sz w:val="21"/>
          <w:szCs w:val="21"/>
        </w:rPr>
      </w:pPr>
      <w:r>
        <w:rPr>
          <w:rFonts w:ascii="宋体" w:hAnsi="宋体"/>
          <w:szCs w:val="21"/>
        </w:rPr>
        <w:br w:type="page"/>
      </w:r>
      <w:bookmarkStart w:id="78" w:name="_Toc257886127"/>
      <w:bookmarkStart w:id="79" w:name="_Toc274314819"/>
      <w:bookmarkStart w:id="80" w:name="_Toc377561503"/>
      <w:bookmarkStart w:id="81" w:name="_Toc381111688"/>
      <w:bookmarkStart w:id="82" w:name="_Toc24207"/>
      <w:r>
        <w:rPr>
          <w:rFonts w:ascii="黑体" w:eastAsia="黑体" w:hAnsi="宋体" w:hint="eastAsia"/>
          <w:b w:val="0"/>
          <w:bCs w:val="0"/>
          <w:sz w:val="21"/>
          <w:szCs w:val="21"/>
        </w:rPr>
        <w:lastRenderedPageBreak/>
        <w:t>附录</w:t>
      </w:r>
      <w:bookmarkEnd w:id="78"/>
      <w:bookmarkEnd w:id="79"/>
      <w:bookmarkEnd w:id="80"/>
      <w:bookmarkEnd w:id="81"/>
      <w:r>
        <w:rPr>
          <w:rFonts w:ascii="黑体" w:eastAsia="黑体" w:hAnsi="宋体" w:hint="eastAsia"/>
          <w:b w:val="0"/>
          <w:bCs w:val="0"/>
          <w:sz w:val="21"/>
          <w:szCs w:val="21"/>
        </w:rPr>
        <w:t>A</w:t>
      </w:r>
      <w:bookmarkEnd w:id="82"/>
    </w:p>
    <w:p w:rsidR="00BF5CC6" w:rsidRDefault="00BF5CC6">
      <w:pPr>
        <w:jc w:val="center"/>
        <w:rPr>
          <w:rFonts w:hint="eastAsia"/>
        </w:rPr>
      </w:pPr>
      <w:r>
        <w:rPr>
          <w:rFonts w:ascii="黑体" w:eastAsia="黑体" w:hAnsi="宋体" w:hint="eastAsia"/>
          <w:bCs/>
          <w:szCs w:val="21"/>
        </w:rPr>
        <w:t>（资料性附录）</w:t>
      </w:r>
    </w:p>
    <w:p w:rsidR="00BF5CC6" w:rsidRDefault="00BF5CC6">
      <w:pPr>
        <w:spacing w:line="360" w:lineRule="auto"/>
        <w:jc w:val="center"/>
        <w:rPr>
          <w:rFonts w:ascii="黑体" w:eastAsia="黑体" w:hAnsi="宋体" w:hint="eastAsia"/>
          <w:bCs/>
        </w:rPr>
      </w:pPr>
      <w:r>
        <w:rPr>
          <w:rFonts w:ascii="黑体" w:eastAsia="黑体" w:hAnsi="宋体" w:hint="eastAsia"/>
          <w:bCs/>
        </w:rPr>
        <w:t xml:space="preserve"> “巴中市乡村振兴安全保障”备案表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6"/>
        <w:gridCol w:w="226"/>
        <w:gridCol w:w="380"/>
        <w:gridCol w:w="900"/>
        <w:gridCol w:w="360"/>
        <w:gridCol w:w="900"/>
        <w:gridCol w:w="360"/>
        <w:gridCol w:w="898"/>
        <w:gridCol w:w="452"/>
        <w:gridCol w:w="90"/>
        <w:gridCol w:w="1078"/>
        <w:gridCol w:w="542"/>
        <w:gridCol w:w="1621"/>
      </w:tblGrid>
      <w:tr w:rsidR="00BF5CC6">
        <w:trPr>
          <w:jc w:val="center"/>
        </w:trPr>
        <w:tc>
          <w:tcPr>
            <w:tcW w:w="2072" w:type="dxa"/>
            <w:gridSpan w:val="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建设单位名称</w:t>
            </w:r>
          </w:p>
        </w:tc>
        <w:tc>
          <w:tcPr>
            <w:tcW w:w="3870" w:type="dxa"/>
            <w:gridSpan w:val="6"/>
            <w:vAlign w:val="center"/>
          </w:tcPr>
          <w:p w:rsidR="00BF5CC6" w:rsidRDefault="00BF5CC6">
            <w:pPr>
              <w:pStyle w:val="affffc"/>
              <w:spacing w:line="240" w:lineRule="auto"/>
              <w:ind w:firstLine="200"/>
              <w:rPr>
                <w:rFonts w:ascii="宋体" w:hAnsi="宋体" w:hint="eastAsia"/>
                <w:sz w:val="18"/>
                <w:szCs w:val="18"/>
              </w:rPr>
            </w:pPr>
          </w:p>
        </w:tc>
        <w:tc>
          <w:tcPr>
            <w:tcW w:w="1710" w:type="dxa"/>
            <w:gridSpan w:val="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面 积/Km2</w:t>
            </w:r>
          </w:p>
        </w:tc>
        <w:tc>
          <w:tcPr>
            <w:tcW w:w="1621" w:type="dxa"/>
            <w:vAlign w:val="center"/>
          </w:tcPr>
          <w:p w:rsidR="00BF5CC6" w:rsidRDefault="00BF5CC6">
            <w:pPr>
              <w:pStyle w:val="affffc"/>
              <w:spacing w:line="240" w:lineRule="auto"/>
              <w:ind w:firstLine="200"/>
              <w:rPr>
                <w:rFonts w:ascii="宋体" w:hAnsi="宋体" w:hint="eastAsia"/>
                <w:sz w:val="18"/>
                <w:szCs w:val="18"/>
              </w:rPr>
            </w:pPr>
          </w:p>
        </w:tc>
      </w:tr>
      <w:tr w:rsidR="00BF5CC6">
        <w:trPr>
          <w:jc w:val="center"/>
        </w:trPr>
        <w:tc>
          <w:tcPr>
            <w:tcW w:w="2072" w:type="dxa"/>
            <w:gridSpan w:val="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地    址</w:t>
            </w:r>
          </w:p>
        </w:tc>
        <w:tc>
          <w:tcPr>
            <w:tcW w:w="7201" w:type="dxa"/>
            <w:gridSpan w:val="10"/>
          </w:tcPr>
          <w:p w:rsidR="00BF5CC6" w:rsidRDefault="00BF5CC6">
            <w:pPr>
              <w:pStyle w:val="affffc"/>
              <w:spacing w:line="240" w:lineRule="auto"/>
              <w:ind w:firstLine="200"/>
              <w:rPr>
                <w:rFonts w:ascii="宋体" w:hAnsi="宋体" w:hint="eastAsia"/>
                <w:sz w:val="18"/>
                <w:szCs w:val="18"/>
              </w:rPr>
            </w:pPr>
          </w:p>
        </w:tc>
      </w:tr>
      <w:tr w:rsidR="00BF5CC6">
        <w:trPr>
          <w:jc w:val="center"/>
        </w:trPr>
        <w:tc>
          <w:tcPr>
            <w:tcW w:w="1466" w:type="dxa"/>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户籍人口/万</w:t>
            </w:r>
          </w:p>
        </w:tc>
        <w:tc>
          <w:tcPr>
            <w:tcW w:w="1506" w:type="dxa"/>
            <w:gridSpan w:val="3"/>
            <w:vAlign w:val="center"/>
          </w:tcPr>
          <w:p w:rsidR="00BF5CC6" w:rsidRDefault="00BF5CC6">
            <w:pPr>
              <w:pStyle w:val="affffc"/>
              <w:spacing w:line="240" w:lineRule="auto"/>
              <w:ind w:firstLine="200"/>
              <w:rPr>
                <w:rFonts w:ascii="宋体" w:hAnsi="宋体" w:hint="eastAsia"/>
                <w:sz w:val="18"/>
                <w:szCs w:val="18"/>
              </w:rPr>
            </w:pPr>
          </w:p>
        </w:tc>
        <w:tc>
          <w:tcPr>
            <w:tcW w:w="1620" w:type="dxa"/>
            <w:gridSpan w:val="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流动人口/万</w:t>
            </w:r>
          </w:p>
        </w:tc>
        <w:tc>
          <w:tcPr>
            <w:tcW w:w="1440" w:type="dxa"/>
            <w:gridSpan w:val="3"/>
            <w:vAlign w:val="center"/>
          </w:tcPr>
          <w:p w:rsidR="00BF5CC6" w:rsidRDefault="00BF5CC6">
            <w:pPr>
              <w:pStyle w:val="affffc"/>
              <w:spacing w:line="240" w:lineRule="auto"/>
              <w:ind w:firstLine="200"/>
              <w:rPr>
                <w:rFonts w:ascii="宋体" w:hAnsi="宋体" w:hint="eastAsia"/>
                <w:sz w:val="18"/>
                <w:szCs w:val="18"/>
              </w:rPr>
            </w:pPr>
          </w:p>
        </w:tc>
        <w:tc>
          <w:tcPr>
            <w:tcW w:w="1620" w:type="dxa"/>
            <w:gridSpan w:val="2"/>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常住人口/万</w:t>
            </w:r>
          </w:p>
        </w:tc>
        <w:tc>
          <w:tcPr>
            <w:tcW w:w="1621" w:type="dxa"/>
            <w:vAlign w:val="center"/>
          </w:tcPr>
          <w:p w:rsidR="00BF5CC6" w:rsidRDefault="00BF5CC6">
            <w:pPr>
              <w:pStyle w:val="affffc"/>
              <w:spacing w:line="240" w:lineRule="auto"/>
              <w:ind w:firstLine="200"/>
              <w:rPr>
                <w:rFonts w:ascii="宋体" w:hAnsi="宋体" w:hint="eastAsia"/>
                <w:sz w:val="18"/>
                <w:szCs w:val="18"/>
              </w:rPr>
            </w:pPr>
          </w:p>
        </w:tc>
      </w:tr>
      <w:tr w:rsidR="00BF5CC6">
        <w:trPr>
          <w:jc w:val="center"/>
        </w:trPr>
        <w:tc>
          <w:tcPr>
            <w:tcW w:w="2072" w:type="dxa"/>
            <w:gridSpan w:val="3"/>
            <w:vAlign w:val="center"/>
          </w:tcPr>
          <w:p w:rsidR="00BF5CC6" w:rsidRDefault="00BF5CC6">
            <w:pPr>
              <w:pStyle w:val="affffc"/>
              <w:spacing w:line="240" w:lineRule="auto"/>
              <w:rPr>
                <w:rFonts w:ascii="宋体" w:hAnsi="宋体" w:hint="eastAsia"/>
                <w:sz w:val="18"/>
                <w:szCs w:val="18"/>
              </w:rPr>
            </w:pPr>
            <w:r>
              <w:rPr>
                <w:rFonts w:ascii="宋体" w:hAnsi="宋体" w:hint="eastAsia"/>
                <w:sz w:val="18"/>
                <w:szCs w:val="18"/>
              </w:rPr>
              <w:t>社区构成</w:t>
            </w:r>
          </w:p>
        </w:tc>
        <w:tc>
          <w:tcPr>
            <w:tcW w:w="7201" w:type="dxa"/>
            <w:gridSpan w:val="10"/>
          </w:tcPr>
          <w:p w:rsidR="00BF5CC6" w:rsidRDefault="00BF5CC6">
            <w:pPr>
              <w:pStyle w:val="affffc"/>
              <w:spacing w:line="240" w:lineRule="auto"/>
              <w:ind w:firstLine="200"/>
              <w:rPr>
                <w:rFonts w:ascii="宋体" w:hAnsi="宋体" w:hint="eastAsia"/>
                <w:sz w:val="18"/>
                <w:szCs w:val="18"/>
              </w:rPr>
            </w:pPr>
          </w:p>
        </w:tc>
      </w:tr>
      <w:tr w:rsidR="00BF5CC6">
        <w:trPr>
          <w:jc w:val="center"/>
        </w:trPr>
        <w:tc>
          <w:tcPr>
            <w:tcW w:w="2072" w:type="dxa"/>
            <w:gridSpan w:val="3"/>
            <w:vAlign w:val="center"/>
          </w:tcPr>
          <w:p w:rsidR="00BF5CC6" w:rsidRDefault="00BF5CC6" w:rsidP="00745372">
            <w:pPr>
              <w:pStyle w:val="affffc"/>
              <w:spacing w:line="240" w:lineRule="auto"/>
              <w:ind w:firstLineChars="311" w:firstLine="560"/>
              <w:jc w:val="both"/>
              <w:rPr>
                <w:rFonts w:ascii="宋体" w:hAnsi="宋体" w:hint="eastAsia"/>
                <w:sz w:val="18"/>
                <w:szCs w:val="18"/>
              </w:rPr>
            </w:pPr>
          </w:p>
        </w:tc>
        <w:tc>
          <w:tcPr>
            <w:tcW w:w="7201" w:type="dxa"/>
            <w:gridSpan w:val="10"/>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w:t>
            </w:r>
          </w:p>
        </w:tc>
      </w:tr>
      <w:tr w:rsidR="00BF5CC6">
        <w:trPr>
          <w:jc w:val="center"/>
        </w:trPr>
        <w:tc>
          <w:tcPr>
            <w:tcW w:w="2072" w:type="dxa"/>
            <w:gridSpan w:val="3"/>
            <w:vMerge w:val="restart"/>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联系人姓名</w:t>
            </w:r>
          </w:p>
        </w:tc>
        <w:tc>
          <w:tcPr>
            <w:tcW w:w="1260" w:type="dxa"/>
            <w:gridSpan w:val="2"/>
            <w:vMerge w:val="restart"/>
            <w:vAlign w:val="center"/>
          </w:tcPr>
          <w:p w:rsidR="00BF5CC6" w:rsidRDefault="00BF5CC6">
            <w:pPr>
              <w:pStyle w:val="affffc"/>
              <w:spacing w:line="240" w:lineRule="auto"/>
              <w:ind w:firstLine="200"/>
              <w:rPr>
                <w:rFonts w:ascii="宋体" w:hAnsi="宋体" w:hint="eastAsia"/>
                <w:sz w:val="18"/>
                <w:szCs w:val="18"/>
              </w:rPr>
            </w:pPr>
          </w:p>
        </w:tc>
        <w:tc>
          <w:tcPr>
            <w:tcW w:w="900" w:type="dxa"/>
            <w:vAlign w:val="center"/>
          </w:tcPr>
          <w:p w:rsidR="00BF5CC6" w:rsidRDefault="00BF5CC6">
            <w:pPr>
              <w:pStyle w:val="affffc"/>
              <w:spacing w:line="240" w:lineRule="auto"/>
              <w:ind w:firstLineChars="50" w:firstLine="90"/>
              <w:jc w:val="both"/>
              <w:rPr>
                <w:rFonts w:ascii="宋体" w:hAnsi="宋体" w:hint="eastAsia"/>
                <w:sz w:val="18"/>
                <w:szCs w:val="18"/>
              </w:rPr>
            </w:pPr>
            <w:r>
              <w:rPr>
                <w:rFonts w:ascii="宋体" w:hAnsi="宋体" w:hint="eastAsia"/>
                <w:sz w:val="18"/>
                <w:szCs w:val="18"/>
              </w:rPr>
              <w:t>电 话</w:t>
            </w:r>
          </w:p>
        </w:tc>
        <w:tc>
          <w:tcPr>
            <w:tcW w:w="1258" w:type="dxa"/>
            <w:gridSpan w:val="2"/>
            <w:vAlign w:val="center"/>
          </w:tcPr>
          <w:p w:rsidR="00BF5CC6" w:rsidRDefault="00BF5CC6">
            <w:pPr>
              <w:pStyle w:val="affffc"/>
              <w:spacing w:line="240" w:lineRule="auto"/>
              <w:ind w:firstLine="200"/>
              <w:rPr>
                <w:rFonts w:ascii="宋体" w:hAnsi="宋体" w:hint="eastAsia"/>
                <w:sz w:val="18"/>
                <w:szCs w:val="18"/>
              </w:rPr>
            </w:pPr>
          </w:p>
        </w:tc>
        <w:tc>
          <w:tcPr>
            <w:tcW w:w="1620" w:type="dxa"/>
            <w:gridSpan w:val="3"/>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传  真</w:t>
            </w:r>
          </w:p>
        </w:tc>
        <w:tc>
          <w:tcPr>
            <w:tcW w:w="2163" w:type="dxa"/>
            <w:gridSpan w:val="2"/>
          </w:tcPr>
          <w:p w:rsidR="00BF5CC6" w:rsidRDefault="00BF5CC6">
            <w:pPr>
              <w:pStyle w:val="affffc"/>
              <w:spacing w:line="240" w:lineRule="auto"/>
              <w:ind w:firstLine="200"/>
              <w:rPr>
                <w:rFonts w:ascii="宋体" w:hAnsi="宋体" w:hint="eastAsia"/>
                <w:sz w:val="18"/>
                <w:szCs w:val="18"/>
              </w:rPr>
            </w:pPr>
          </w:p>
        </w:tc>
      </w:tr>
      <w:tr w:rsidR="00BF5CC6">
        <w:trPr>
          <w:trHeight w:val="229"/>
          <w:jc w:val="center"/>
        </w:trPr>
        <w:tc>
          <w:tcPr>
            <w:tcW w:w="2072" w:type="dxa"/>
            <w:gridSpan w:val="3"/>
            <w:vMerge/>
            <w:vAlign w:val="center"/>
          </w:tcPr>
          <w:p w:rsidR="00BF5CC6" w:rsidRDefault="00BF5CC6">
            <w:pPr>
              <w:pStyle w:val="affffc"/>
              <w:spacing w:line="240" w:lineRule="auto"/>
              <w:ind w:firstLine="200"/>
              <w:rPr>
                <w:rFonts w:ascii="宋体" w:hAnsi="宋体" w:hint="eastAsia"/>
                <w:sz w:val="18"/>
                <w:szCs w:val="18"/>
              </w:rPr>
            </w:pPr>
          </w:p>
        </w:tc>
        <w:tc>
          <w:tcPr>
            <w:tcW w:w="1260" w:type="dxa"/>
            <w:gridSpan w:val="2"/>
            <w:vMerge/>
            <w:vAlign w:val="center"/>
          </w:tcPr>
          <w:p w:rsidR="00BF5CC6" w:rsidRDefault="00BF5CC6">
            <w:pPr>
              <w:pStyle w:val="affffc"/>
              <w:spacing w:line="240" w:lineRule="auto"/>
              <w:ind w:firstLine="200"/>
              <w:rPr>
                <w:rFonts w:ascii="宋体" w:hAnsi="宋体" w:hint="eastAsia"/>
                <w:sz w:val="18"/>
                <w:szCs w:val="18"/>
              </w:rPr>
            </w:pPr>
          </w:p>
        </w:tc>
        <w:tc>
          <w:tcPr>
            <w:tcW w:w="900" w:type="dxa"/>
            <w:vAlign w:val="center"/>
          </w:tcPr>
          <w:p w:rsidR="00BF5CC6" w:rsidRDefault="00BF5CC6">
            <w:pPr>
              <w:pStyle w:val="affffc"/>
              <w:spacing w:line="240" w:lineRule="auto"/>
              <w:ind w:firstLineChars="50" w:firstLine="90"/>
              <w:jc w:val="both"/>
              <w:rPr>
                <w:rFonts w:ascii="宋体" w:hAnsi="宋体" w:hint="eastAsia"/>
                <w:sz w:val="18"/>
                <w:szCs w:val="18"/>
              </w:rPr>
            </w:pPr>
            <w:r>
              <w:rPr>
                <w:rFonts w:ascii="宋体" w:hAnsi="宋体" w:hint="eastAsia"/>
                <w:sz w:val="18"/>
                <w:szCs w:val="18"/>
              </w:rPr>
              <w:t>邮 编</w:t>
            </w:r>
          </w:p>
        </w:tc>
        <w:tc>
          <w:tcPr>
            <w:tcW w:w="1258" w:type="dxa"/>
            <w:gridSpan w:val="2"/>
            <w:vAlign w:val="center"/>
          </w:tcPr>
          <w:p w:rsidR="00BF5CC6" w:rsidRDefault="00BF5CC6">
            <w:pPr>
              <w:pStyle w:val="affffc"/>
              <w:spacing w:line="240" w:lineRule="auto"/>
              <w:ind w:firstLine="200"/>
              <w:rPr>
                <w:rFonts w:ascii="宋体" w:hAnsi="宋体" w:hint="eastAsia"/>
                <w:sz w:val="18"/>
                <w:szCs w:val="18"/>
              </w:rPr>
            </w:pPr>
          </w:p>
        </w:tc>
        <w:tc>
          <w:tcPr>
            <w:tcW w:w="1620" w:type="dxa"/>
            <w:gridSpan w:val="3"/>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E-mail</w:t>
            </w:r>
          </w:p>
        </w:tc>
        <w:tc>
          <w:tcPr>
            <w:tcW w:w="2163" w:type="dxa"/>
            <w:gridSpan w:val="2"/>
            <w:vAlign w:val="center"/>
          </w:tcPr>
          <w:p w:rsidR="00BF5CC6" w:rsidRDefault="00BF5CC6">
            <w:pPr>
              <w:pStyle w:val="affffc"/>
              <w:spacing w:line="240" w:lineRule="auto"/>
              <w:ind w:firstLine="200"/>
              <w:rPr>
                <w:rFonts w:ascii="宋体" w:hAnsi="宋体" w:hint="eastAsia"/>
                <w:sz w:val="18"/>
                <w:szCs w:val="18"/>
              </w:rPr>
            </w:pPr>
          </w:p>
        </w:tc>
      </w:tr>
      <w:tr w:rsidR="00BF5CC6">
        <w:trPr>
          <w:jc w:val="center"/>
        </w:trPr>
        <w:tc>
          <w:tcPr>
            <w:tcW w:w="2072" w:type="dxa"/>
            <w:gridSpan w:val="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建设单位主要负责人姓名</w:t>
            </w:r>
          </w:p>
        </w:tc>
        <w:tc>
          <w:tcPr>
            <w:tcW w:w="1260" w:type="dxa"/>
            <w:gridSpan w:val="2"/>
            <w:vAlign w:val="center"/>
          </w:tcPr>
          <w:p w:rsidR="00BF5CC6" w:rsidRDefault="00BF5CC6">
            <w:pPr>
              <w:pStyle w:val="affffc"/>
              <w:spacing w:line="240" w:lineRule="auto"/>
              <w:ind w:firstLine="200"/>
              <w:rPr>
                <w:rFonts w:ascii="宋体" w:hAnsi="宋体" w:hint="eastAsia"/>
                <w:sz w:val="18"/>
                <w:szCs w:val="18"/>
              </w:rPr>
            </w:pPr>
          </w:p>
        </w:tc>
        <w:tc>
          <w:tcPr>
            <w:tcW w:w="900" w:type="dxa"/>
            <w:vAlign w:val="center"/>
          </w:tcPr>
          <w:p w:rsidR="00BF5CC6" w:rsidRDefault="00BF5CC6">
            <w:pPr>
              <w:pStyle w:val="affffc"/>
              <w:spacing w:line="240" w:lineRule="auto"/>
              <w:ind w:firstLineChars="50" w:firstLine="90"/>
              <w:jc w:val="both"/>
              <w:rPr>
                <w:rFonts w:ascii="宋体" w:hAnsi="宋体" w:hint="eastAsia"/>
                <w:sz w:val="18"/>
                <w:szCs w:val="18"/>
              </w:rPr>
            </w:pPr>
            <w:r>
              <w:rPr>
                <w:rFonts w:ascii="宋体" w:hAnsi="宋体" w:hint="eastAsia"/>
                <w:sz w:val="18"/>
                <w:szCs w:val="18"/>
              </w:rPr>
              <w:t>职 务</w:t>
            </w:r>
          </w:p>
        </w:tc>
        <w:tc>
          <w:tcPr>
            <w:tcW w:w="1258" w:type="dxa"/>
            <w:gridSpan w:val="2"/>
            <w:vAlign w:val="center"/>
          </w:tcPr>
          <w:p w:rsidR="00BF5CC6" w:rsidRDefault="00BF5CC6">
            <w:pPr>
              <w:pStyle w:val="affffc"/>
              <w:spacing w:line="240" w:lineRule="auto"/>
              <w:ind w:firstLine="200"/>
              <w:rPr>
                <w:rFonts w:ascii="宋体" w:hAnsi="宋体" w:hint="eastAsia"/>
                <w:sz w:val="18"/>
                <w:szCs w:val="18"/>
              </w:rPr>
            </w:pPr>
          </w:p>
        </w:tc>
        <w:tc>
          <w:tcPr>
            <w:tcW w:w="1620" w:type="dxa"/>
            <w:gridSpan w:val="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联系电话</w:t>
            </w:r>
          </w:p>
        </w:tc>
        <w:tc>
          <w:tcPr>
            <w:tcW w:w="2163" w:type="dxa"/>
            <w:gridSpan w:val="2"/>
            <w:vAlign w:val="center"/>
          </w:tcPr>
          <w:p w:rsidR="00BF5CC6" w:rsidRDefault="00BF5CC6">
            <w:pPr>
              <w:pStyle w:val="affffc"/>
              <w:spacing w:line="240" w:lineRule="auto"/>
              <w:ind w:firstLine="200"/>
              <w:rPr>
                <w:rFonts w:ascii="宋体" w:hAnsi="宋体" w:hint="eastAsia"/>
                <w:sz w:val="18"/>
                <w:szCs w:val="18"/>
              </w:rPr>
            </w:pPr>
          </w:p>
        </w:tc>
      </w:tr>
      <w:tr w:rsidR="00BF5CC6">
        <w:trPr>
          <w:trHeight w:val="818"/>
          <w:jc w:val="center"/>
        </w:trPr>
        <w:tc>
          <w:tcPr>
            <w:tcW w:w="9273" w:type="dxa"/>
            <w:gridSpan w:val="1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建设单位应急管理机构设置及人员配备情况：</w:t>
            </w:r>
          </w:p>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w:t>
            </w:r>
          </w:p>
        </w:tc>
      </w:tr>
      <w:tr w:rsidR="00BF5CC6">
        <w:trPr>
          <w:jc w:val="center"/>
        </w:trPr>
        <w:tc>
          <w:tcPr>
            <w:tcW w:w="9273" w:type="dxa"/>
            <w:gridSpan w:val="13"/>
            <w:vAlign w:val="center"/>
          </w:tcPr>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其他相关安全管理机构设置及人员配备情况：</w:t>
            </w:r>
          </w:p>
          <w:p w:rsidR="00BF5CC6" w:rsidRDefault="00BF5CC6">
            <w:pPr>
              <w:pStyle w:val="affffc"/>
              <w:spacing w:line="240" w:lineRule="auto"/>
              <w:ind w:firstLine="200"/>
              <w:rPr>
                <w:rFonts w:ascii="宋体" w:hAnsi="宋体" w:hint="eastAsia"/>
                <w:sz w:val="18"/>
                <w:szCs w:val="18"/>
              </w:rPr>
            </w:pPr>
          </w:p>
        </w:tc>
      </w:tr>
      <w:tr w:rsidR="00BF5CC6">
        <w:trPr>
          <w:trHeight w:val="315"/>
          <w:jc w:val="center"/>
        </w:trPr>
        <w:tc>
          <w:tcPr>
            <w:tcW w:w="1692" w:type="dxa"/>
            <w:gridSpan w:val="2"/>
          </w:tcPr>
          <w:p w:rsidR="00BF5CC6" w:rsidRDefault="00BF5CC6">
            <w:pPr>
              <w:pStyle w:val="affffc"/>
              <w:spacing w:line="240" w:lineRule="auto"/>
              <w:rPr>
                <w:rFonts w:ascii="宋体" w:hAnsi="宋体" w:hint="eastAsia"/>
                <w:sz w:val="18"/>
                <w:szCs w:val="18"/>
              </w:rPr>
            </w:pPr>
            <w:r>
              <w:rPr>
                <w:rFonts w:ascii="宋体" w:hAnsi="宋体" w:hint="eastAsia"/>
                <w:sz w:val="18"/>
                <w:szCs w:val="18"/>
              </w:rPr>
              <w:t>启动时间</w:t>
            </w:r>
          </w:p>
        </w:tc>
        <w:tc>
          <w:tcPr>
            <w:tcW w:w="7581" w:type="dxa"/>
            <w:gridSpan w:val="11"/>
          </w:tcPr>
          <w:p w:rsidR="00BF5CC6" w:rsidRDefault="00BF5CC6" w:rsidP="00745372">
            <w:pPr>
              <w:pStyle w:val="affffc"/>
              <w:spacing w:line="240" w:lineRule="auto"/>
              <w:ind w:firstLineChars="311" w:firstLine="560"/>
              <w:rPr>
                <w:rFonts w:ascii="宋体" w:hAnsi="宋体" w:hint="eastAsia"/>
                <w:sz w:val="18"/>
                <w:szCs w:val="18"/>
              </w:rPr>
            </w:pPr>
          </w:p>
        </w:tc>
      </w:tr>
      <w:tr w:rsidR="00BF5CC6">
        <w:trPr>
          <w:trHeight w:val="305"/>
          <w:jc w:val="center"/>
        </w:trPr>
        <w:tc>
          <w:tcPr>
            <w:tcW w:w="1692" w:type="dxa"/>
            <w:gridSpan w:val="2"/>
          </w:tcPr>
          <w:p w:rsidR="00BF5CC6" w:rsidRDefault="00BF5CC6">
            <w:pPr>
              <w:pStyle w:val="affffc"/>
              <w:spacing w:line="240" w:lineRule="auto"/>
              <w:rPr>
                <w:rFonts w:ascii="宋体" w:hAnsi="宋体" w:hint="eastAsia"/>
                <w:sz w:val="18"/>
                <w:szCs w:val="18"/>
              </w:rPr>
            </w:pPr>
            <w:r>
              <w:rPr>
                <w:rFonts w:ascii="宋体" w:hAnsi="宋体" w:hint="eastAsia"/>
                <w:sz w:val="18"/>
                <w:szCs w:val="18"/>
              </w:rPr>
              <w:t>启动方式</w:t>
            </w:r>
          </w:p>
        </w:tc>
        <w:tc>
          <w:tcPr>
            <w:tcW w:w="7581" w:type="dxa"/>
            <w:gridSpan w:val="11"/>
          </w:tcPr>
          <w:p w:rsidR="00BF5CC6" w:rsidRDefault="00BF5CC6" w:rsidP="00745372">
            <w:pPr>
              <w:pStyle w:val="affffc"/>
              <w:spacing w:line="240" w:lineRule="auto"/>
              <w:ind w:firstLineChars="311" w:firstLine="560"/>
              <w:rPr>
                <w:rFonts w:ascii="宋体" w:hAnsi="宋体" w:hint="eastAsia"/>
                <w:sz w:val="18"/>
                <w:szCs w:val="18"/>
              </w:rPr>
            </w:pPr>
          </w:p>
        </w:tc>
      </w:tr>
      <w:tr w:rsidR="00BF5CC6">
        <w:trPr>
          <w:trHeight w:val="1652"/>
          <w:jc w:val="center"/>
        </w:trPr>
        <w:tc>
          <w:tcPr>
            <w:tcW w:w="1692" w:type="dxa"/>
            <w:gridSpan w:val="2"/>
          </w:tcPr>
          <w:p w:rsidR="00BF5CC6" w:rsidRDefault="00BF5CC6">
            <w:pPr>
              <w:pStyle w:val="affffc"/>
              <w:spacing w:line="240" w:lineRule="auto"/>
              <w:rPr>
                <w:rFonts w:ascii="宋体" w:hAnsi="宋体" w:hint="eastAsia"/>
                <w:sz w:val="18"/>
                <w:szCs w:val="18"/>
              </w:rPr>
            </w:pPr>
            <w:r>
              <w:rPr>
                <w:rFonts w:ascii="宋体" w:hAnsi="宋体" w:hint="eastAsia"/>
                <w:sz w:val="18"/>
                <w:szCs w:val="18"/>
              </w:rPr>
              <w:t>相应证明材料</w:t>
            </w:r>
          </w:p>
        </w:tc>
        <w:tc>
          <w:tcPr>
            <w:tcW w:w="7581" w:type="dxa"/>
            <w:gridSpan w:val="11"/>
          </w:tcPr>
          <w:p w:rsidR="00BF5CC6" w:rsidRDefault="00BF5CC6">
            <w:pPr>
              <w:pStyle w:val="affffc"/>
              <w:spacing w:line="240" w:lineRule="auto"/>
              <w:ind w:firstLine="200"/>
              <w:rPr>
                <w:rFonts w:ascii="宋体" w:hAnsi="宋体" w:hint="eastAsia"/>
                <w:sz w:val="18"/>
                <w:szCs w:val="18"/>
              </w:rPr>
            </w:pPr>
          </w:p>
        </w:tc>
      </w:tr>
      <w:tr w:rsidR="00BF5CC6">
        <w:trPr>
          <w:trHeight w:val="915"/>
          <w:jc w:val="center"/>
        </w:trPr>
        <w:tc>
          <w:tcPr>
            <w:tcW w:w="9273" w:type="dxa"/>
            <w:gridSpan w:val="13"/>
          </w:tcPr>
          <w:p w:rsidR="00BF5CC6" w:rsidRDefault="00BF5CC6">
            <w:pPr>
              <w:pStyle w:val="affffc"/>
              <w:spacing w:line="240" w:lineRule="auto"/>
              <w:jc w:val="both"/>
              <w:rPr>
                <w:rFonts w:ascii="宋体" w:hAnsi="宋体" w:hint="eastAsia"/>
                <w:sz w:val="18"/>
                <w:szCs w:val="18"/>
              </w:rPr>
            </w:pPr>
            <w:r>
              <w:rPr>
                <w:rFonts w:ascii="宋体" w:hAnsi="宋体" w:hint="eastAsia"/>
                <w:sz w:val="18"/>
                <w:szCs w:val="18"/>
              </w:rPr>
              <w:t>建设单位意见：</w:t>
            </w:r>
          </w:p>
          <w:p w:rsidR="00BF5CC6" w:rsidRDefault="00BF5CC6">
            <w:pPr>
              <w:spacing w:line="300" w:lineRule="exact"/>
              <w:rPr>
                <w:rFonts w:ascii="宋体" w:hAnsi="宋体" w:hint="eastAsia"/>
                <w:sz w:val="18"/>
                <w:szCs w:val="18"/>
              </w:rPr>
            </w:pPr>
          </w:p>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建设单位负责人签字（单位盖章）：</w:t>
            </w:r>
          </w:p>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年  月  日                                                                                 </w:t>
            </w:r>
          </w:p>
        </w:tc>
      </w:tr>
      <w:tr w:rsidR="00BF5CC6">
        <w:trPr>
          <w:trHeight w:val="1395"/>
          <w:jc w:val="center"/>
        </w:trPr>
        <w:tc>
          <w:tcPr>
            <w:tcW w:w="9273" w:type="dxa"/>
            <w:gridSpan w:val="13"/>
          </w:tcPr>
          <w:p w:rsidR="00BF5CC6" w:rsidRDefault="00BF5CC6">
            <w:pPr>
              <w:pStyle w:val="affffc"/>
              <w:spacing w:line="240" w:lineRule="auto"/>
              <w:jc w:val="both"/>
              <w:rPr>
                <w:rFonts w:ascii="宋体" w:hAnsi="宋体" w:hint="eastAsia"/>
                <w:sz w:val="18"/>
                <w:szCs w:val="18"/>
              </w:rPr>
            </w:pPr>
            <w:r>
              <w:rPr>
                <w:rFonts w:ascii="宋体" w:hAnsi="宋体" w:hint="eastAsia"/>
                <w:sz w:val="18"/>
                <w:szCs w:val="18"/>
              </w:rPr>
              <w:t>县（区）安办意见：</w:t>
            </w:r>
          </w:p>
          <w:p w:rsidR="00BF5CC6" w:rsidRDefault="00BF5CC6">
            <w:pPr>
              <w:pStyle w:val="ac"/>
              <w:spacing w:line="480" w:lineRule="exact"/>
              <w:ind w:firstLine="600"/>
              <w:rPr>
                <w:rFonts w:hint="eastAsia"/>
                <w:sz w:val="30"/>
                <w:szCs w:val="30"/>
              </w:rPr>
            </w:pPr>
          </w:p>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负责人签字（单位盖章）：</w:t>
            </w:r>
          </w:p>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年  月  日</w:t>
            </w:r>
          </w:p>
        </w:tc>
      </w:tr>
      <w:tr w:rsidR="00BF5CC6">
        <w:trPr>
          <w:trHeight w:val="912"/>
          <w:jc w:val="center"/>
        </w:trPr>
        <w:tc>
          <w:tcPr>
            <w:tcW w:w="9273" w:type="dxa"/>
            <w:gridSpan w:val="13"/>
          </w:tcPr>
          <w:p w:rsidR="00BF5CC6" w:rsidRDefault="00BF5CC6">
            <w:pPr>
              <w:pStyle w:val="affffc"/>
              <w:spacing w:line="400" w:lineRule="exact"/>
              <w:jc w:val="both"/>
              <w:rPr>
                <w:rFonts w:ascii="宋体" w:hAnsi="宋体" w:hint="eastAsia"/>
                <w:sz w:val="18"/>
                <w:szCs w:val="18"/>
              </w:rPr>
            </w:pPr>
            <w:r>
              <w:rPr>
                <w:rFonts w:ascii="宋体" w:hAnsi="宋体" w:hint="eastAsia"/>
                <w:sz w:val="18"/>
                <w:szCs w:val="18"/>
              </w:rPr>
              <w:t>市安办意见：</w:t>
            </w:r>
          </w:p>
          <w:p w:rsidR="00BF5CC6" w:rsidRDefault="00BF5CC6">
            <w:pPr>
              <w:spacing w:line="400" w:lineRule="exact"/>
              <w:rPr>
                <w:rFonts w:ascii="宋体" w:hAnsi="宋体" w:hint="eastAsia"/>
                <w:sz w:val="18"/>
                <w:szCs w:val="18"/>
              </w:rPr>
            </w:pPr>
          </w:p>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负责人签字（单位盖章）：        </w:t>
            </w:r>
          </w:p>
          <w:p w:rsidR="00BF5CC6" w:rsidRDefault="00BF5CC6">
            <w:pPr>
              <w:pStyle w:val="affffc"/>
              <w:spacing w:line="240" w:lineRule="auto"/>
              <w:ind w:firstLine="200"/>
              <w:rPr>
                <w:rFonts w:ascii="宋体" w:hAnsi="宋体" w:hint="eastAsia"/>
                <w:sz w:val="18"/>
                <w:szCs w:val="18"/>
              </w:rPr>
            </w:pPr>
            <w:r>
              <w:rPr>
                <w:rFonts w:ascii="宋体" w:hAnsi="宋体" w:hint="eastAsia"/>
                <w:sz w:val="18"/>
                <w:szCs w:val="18"/>
              </w:rPr>
              <w:t xml:space="preserve">                                                             年  月  日</w:t>
            </w:r>
          </w:p>
        </w:tc>
      </w:tr>
      <w:tr w:rsidR="00BF5CC6">
        <w:trPr>
          <w:trHeight w:val="1381"/>
          <w:jc w:val="center"/>
        </w:trPr>
        <w:tc>
          <w:tcPr>
            <w:tcW w:w="9273" w:type="dxa"/>
            <w:gridSpan w:val="13"/>
          </w:tcPr>
          <w:p w:rsidR="00BF5CC6" w:rsidRDefault="00BF5CC6">
            <w:pPr>
              <w:pStyle w:val="affffc"/>
              <w:spacing w:line="240" w:lineRule="auto"/>
              <w:ind w:firstLine="200"/>
              <w:rPr>
                <w:rFonts w:ascii="宋体" w:hAnsi="宋体" w:hint="eastAsia"/>
                <w:sz w:val="18"/>
                <w:szCs w:val="18"/>
              </w:rPr>
            </w:pPr>
          </w:p>
        </w:tc>
      </w:tr>
    </w:tbl>
    <w:p w:rsidR="00BF5CC6" w:rsidRDefault="00BF5CC6">
      <w:pPr>
        <w:spacing w:line="360" w:lineRule="auto"/>
        <w:ind w:firstLineChars="200" w:firstLine="360"/>
        <w:rPr>
          <w:rFonts w:ascii="宋体" w:hAnsi="宋体" w:hint="eastAsia"/>
          <w:sz w:val="18"/>
          <w:szCs w:val="18"/>
        </w:rPr>
      </w:pPr>
      <w:r>
        <w:rPr>
          <w:rFonts w:ascii="宋体" w:hAnsi="宋体" w:hint="eastAsia"/>
          <w:sz w:val="18"/>
          <w:szCs w:val="18"/>
        </w:rPr>
        <w:lastRenderedPageBreak/>
        <w:t>填表说明：</w:t>
      </w:r>
    </w:p>
    <w:p w:rsidR="00BF5CC6" w:rsidRDefault="00BF5CC6">
      <w:pPr>
        <w:pStyle w:val="ac"/>
        <w:spacing w:line="360" w:lineRule="auto"/>
        <w:ind w:firstLine="360"/>
        <w:rPr>
          <w:rFonts w:ascii="宋体" w:eastAsia="宋体" w:hAnsi="宋体" w:hint="eastAsia"/>
          <w:sz w:val="18"/>
          <w:szCs w:val="18"/>
        </w:rPr>
      </w:pPr>
      <w:r>
        <w:rPr>
          <w:rFonts w:ascii="宋体" w:eastAsia="宋体" w:hAnsi="宋体" w:hint="eastAsia"/>
          <w:sz w:val="18"/>
          <w:szCs w:val="18"/>
        </w:rPr>
        <w:t>1.“辖区区构成”是指启动乡村振兴安全保障单位所辖基层单位情况。若以县级行政辖区为启动单位的，则注明所辖街道（乡镇）数量；若以街道（乡镇）为启动单位的，则注明所辖社区（居委会或村）数量。</w:t>
      </w:r>
    </w:p>
    <w:p w:rsidR="00BF5CC6" w:rsidRDefault="00BF5CC6">
      <w:pPr>
        <w:pStyle w:val="ac"/>
        <w:spacing w:line="360" w:lineRule="auto"/>
        <w:ind w:firstLine="360"/>
        <w:rPr>
          <w:rFonts w:ascii="宋体" w:eastAsia="宋体" w:hAnsi="宋体" w:hint="eastAsia"/>
          <w:sz w:val="18"/>
          <w:szCs w:val="18"/>
        </w:rPr>
      </w:pPr>
      <w:r>
        <w:rPr>
          <w:rFonts w:ascii="宋体" w:eastAsia="宋体" w:hAnsi="宋体" w:hint="eastAsia"/>
          <w:sz w:val="18"/>
          <w:szCs w:val="18"/>
        </w:rPr>
        <w:t>2.“其他相关安全管理机构”是指负责交通安全、消防安全、社会治安、农业机械安全等的安全管理机构。</w:t>
      </w:r>
    </w:p>
    <w:p w:rsidR="00BF5CC6" w:rsidRDefault="00BF5CC6">
      <w:pPr>
        <w:pStyle w:val="ac"/>
        <w:spacing w:line="360" w:lineRule="auto"/>
        <w:ind w:firstLine="360"/>
        <w:rPr>
          <w:rFonts w:ascii="宋体" w:eastAsia="宋体" w:hAnsi="宋体" w:hint="eastAsia"/>
          <w:sz w:val="18"/>
          <w:szCs w:val="18"/>
        </w:rPr>
      </w:pPr>
      <w:r>
        <w:rPr>
          <w:rFonts w:ascii="宋体" w:eastAsia="宋体" w:hAnsi="宋体" w:hint="eastAsia"/>
          <w:sz w:val="18"/>
          <w:szCs w:val="18"/>
        </w:rPr>
        <w:t>3.“相应证明材料”是指建设单位建设方案等，如有请在此栏列出，并另外提供全文。</w:t>
      </w:r>
    </w:p>
    <w:p w:rsidR="00BF5CC6" w:rsidRDefault="00BF5CC6">
      <w:pPr>
        <w:pStyle w:val="ac"/>
        <w:spacing w:line="360" w:lineRule="auto"/>
        <w:ind w:firstLine="360"/>
        <w:rPr>
          <w:rFonts w:ascii="宋体" w:eastAsia="宋体" w:hAnsi="宋体" w:hint="eastAsia"/>
          <w:sz w:val="18"/>
          <w:szCs w:val="18"/>
        </w:rPr>
      </w:pPr>
      <w:r>
        <w:rPr>
          <w:rFonts w:ascii="宋体" w:eastAsia="宋体" w:hAnsi="宋体" w:hint="eastAsia"/>
          <w:sz w:val="18"/>
          <w:szCs w:val="18"/>
        </w:rPr>
        <w:t>4.此表中的“启动时间”以建设单位部署开展建设活动为准；启动方式不限，如举行启动仪式、下发文件、召开会议均可。</w:t>
      </w:r>
    </w:p>
    <w:p w:rsidR="00BF5CC6" w:rsidRDefault="00BF5CC6">
      <w:pPr>
        <w:pStyle w:val="ac"/>
        <w:spacing w:line="360" w:lineRule="auto"/>
        <w:ind w:firstLine="360"/>
        <w:rPr>
          <w:rFonts w:ascii="宋体" w:eastAsia="宋体" w:hAnsi="宋体" w:hint="eastAsia"/>
          <w:sz w:val="18"/>
          <w:szCs w:val="18"/>
        </w:rPr>
      </w:pPr>
      <w:r>
        <w:rPr>
          <w:rFonts w:ascii="宋体" w:eastAsia="宋体" w:hAnsi="宋体" w:hint="eastAsia"/>
          <w:sz w:val="18"/>
          <w:szCs w:val="18"/>
        </w:rPr>
        <w:t>5.安办是各级安全生产委员会办公室的简称。</w:t>
      </w:r>
    </w:p>
    <w:p w:rsidR="00BF5CC6" w:rsidRDefault="00BF5CC6">
      <w:pPr>
        <w:spacing w:line="360" w:lineRule="auto"/>
        <w:jc w:val="left"/>
        <w:rPr>
          <w:rFonts w:ascii="宋体" w:hAnsi="宋体"/>
          <w:szCs w:val="20"/>
        </w:rPr>
        <w:sectPr w:rsidR="00BF5CC6">
          <w:footerReference w:type="default" r:id="rId20"/>
          <w:pgSz w:w="11907" w:h="16839"/>
          <w:pgMar w:top="1418" w:right="1418" w:bottom="1134" w:left="1134" w:header="1418" w:footer="1134" w:gutter="0"/>
          <w:pgNumType w:start="1"/>
          <w:cols w:space="720"/>
          <w:docGrid w:type="lines" w:linePitch="312"/>
        </w:sectPr>
      </w:pPr>
    </w:p>
    <w:p w:rsidR="00BF5CC6" w:rsidRDefault="00BF5CC6">
      <w:pPr>
        <w:pStyle w:val="1"/>
        <w:spacing w:before="0" w:after="0" w:line="360" w:lineRule="auto"/>
        <w:jc w:val="center"/>
        <w:rPr>
          <w:rFonts w:ascii="黑体" w:eastAsia="黑体" w:hAnsi="宋体" w:hint="eastAsia"/>
          <w:b w:val="0"/>
          <w:bCs w:val="0"/>
          <w:sz w:val="21"/>
          <w:szCs w:val="21"/>
        </w:rPr>
      </w:pPr>
      <w:bookmarkStart w:id="83" w:name="_Toc381111689"/>
      <w:bookmarkStart w:id="84" w:name="_Toc3245"/>
      <w:r>
        <w:rPr>
          <w:rFonts w:ascii="黑体" w:eastAsia="黑体" w:hAnsi="宋体" w:hint="eastAsia"/>
          <w:b w:val="0"/>
          <w:bCs w:val="0"/>
          <w:sz w:val="21"/>
          <w:szCs w:val="21"/>
        </w:rPr>
        <w:lastRenderedPageBreak/>
        <w:t>附录</w:t>
      </w:r>
      <w:bookmarkEnd w:id="83"/>
      <w:r>
        <w:rPr>
          <w:rFonts w:ascii="黑体" w:eastAsia="黑体" w:hAnsi="宋体" w:hint="eastAsia"/>
          <w:b w:val="0"/>
          <w:bCs w:val="0"/>
          <w:sz w:val="21"/>
          <w:szCs w:val="21"/>
        </w:rPr>
        <w:t>B</w:t>
      </w:r>
      <w:bookmarkEnd w:id="84"/>
    </w:p>
    <w:p w:rsidR="00BF5CC6" w:rsidRDefault="00BF5CC6">
      <w:pPr>
        <w:spacing w:line="360" w:lineRule="auto"/>
        <w:jc w:val="center"/>
        <w:rPr>
          <w:rFonts w:ascii="黑体" w:eastAsia="黑体" w:hAnsi="宋体" w:hint="eastAsia"/>
          <w:bCs/>
          <w:szCs w:val="21"/>
        </w:rPr>
      </w:pPr>
      <w:r>
        <w:rPr>
          <w:rFonts w:ascii="黑体" w:eastAsia="黑体" w:hAnsi="宋体" w:hint="eastAsia"/>
          <w:bCs/>
          <w:szCs w:val="21"/>
        </w:rPr>
        <w:t>（资料性附录）</w:t>
      </w:r>
    </w:p>
    <w:p w:rsidR="00BF5CC6" w:rsidRDefault="00BF5CC6">
      <w:pPr>
        <w:jc w:val="center"/>
        <w:rPr>
          <w:rFonts w:ascii="黑体" w:eastAsia="黑体" w:hAnsi="宋体" w:hint="eastAsia"/>
          <w:bCs/>
          <w:szCs w:val="21"/>
        </w:rPr>
      </w:pPr>
    </w:p>
    <w:p w:rsidR="00BF5CC6" w:rsidRDefault="00BF5CC6">
      <w:pPr>
        <w:jc w:val="center"/>
        <w:rPr>
          <w:rFonts w:ascii="黑体" w:eastAsia="黑体" w:hAnsi="宋体" w:hint="eastAsia"/>
          <w:bCs/>
          <w:szCs w:val="21"/>
        </w:rPr>
      </w:pPr>
    </w:p>
    <w:p w:rsidR="00BF5CC6" w:rsidRDefault="00BF5CC6">
      <w:pPr>
        <w:jc w:val="center"/>
        <w:rPr>
          <w:rFonts w:ascii="黑体" w:eastAsia="黑体" w:hAnsi="宋体" w:hint="eastAsia"/>
          <w:bCs/>
          <w:szCs w:val="21"/>
        </w:rPr>
      </w:pPr>
    </w:p>
    <w:p w:rsidR="00BF5CC6" w:rsidRDefault="00BF5CC6">
      <w:pPr>
        <w:jc w:val="center"/>
        <w:rPr>
          <w:rFonts w:ascii="黑体" w:eastAsia="黑体" w:hAnsi="宋体" w:hint="eastAsia"/>
          <w:bCs/>
          <w:szCs w:val="21"/>
        </w:rPr>
      </w:pPr>
    </w:p>
    <w:p w:rsidR="00BF5CC6" w:rsidRDefault="00BF5CC6">
      <w:pPr>
        <w:jc w:val="center"/>
        <w:rPr>
          <w:rFonts w:hint="eastAsia"/>
        </w:rPr>
      </w:pPr>
    </w:p>
    <w:p w:rsidR="00BF5CC6" w:rsidRDefault="00BF5CC6">
      <w:pPr>
        <w:spacing w:line="360" w:lineRule="auto"/>
        <w:jc w:val="center"/>
        <w:rPr>
          <w:rFonts w:ascii="黑体" w:eastAsia="黑体" w:hAnsi="宋体" w:hint="eastAsia"/>
          <w:bCs/>
        </w:rPr>
      </w:pPr>
      <w:r>
        <w:rPr>
          <w:rFonts w:ascii="黑体" w:eastAsia="黑体" w:hAnsi="宋体" w:hint="eastAsia"/>
          <w:bCs/>
        </w:rPr>
        <w:t>“巴中市乡村振兴安全保障”评定申请书</w:t>
      </w:r>
    </w:p>
    <w:p w:rsidR="00BF5CC6" w:rsidRDefault="00BF5CC6">
      <w:pPr>
        <w:pStyle w:val="af5"/>
        <w:jc w:val="center"/>
        <w:rPr>
          <w:rFonts w:hint="eastAsia"/>
          <w:b/>
          <w:bCs/>
          <w:spacing w:val="20"/>
          <w:w w:val="66"/>
          <w:sz w:val="84"/>
        </w:rPr>
      </w:pPr>
    </w:p>
    <w:p w:rsidR="00BF5CC6" w:rsidRDefault="00BF5CC6">
      <w:pPr>
        <w:pStyle w:val="af5"/>
        <w:jc w:val="center"/>
        <w:rPr>
          <w:rFonts w:hint="eastAsia"/>
          <w:b/>
          <w:bCs/>
          <w:spacing w:val="20"/>
          <w:w w:val="66"/>
          <w:sz w:val="84"/>
        </w:rPr>
      </w:pPr>
    </w:p>
    <w:p w:rsidR="00BF5CC6" w:rsidRDefault="00BF5CC6">
      <w:pPr>
        <w:pStyle w:val="af5"/>
        <w:jc w:val="center"/>
        <w:rPr>
          <w:rFonts w:hint="eastAsia"/>
          <w:b/>
          <w:bCs/>
          <w:spacing w:val="20"/>
          <w:w w:val="66"/>
          <w:sz w:val="84"/>
        </w:rPr>
      </w:pPr>
    </w:p>
    <w:p w:rsidR="00BF5CC6" w:rsidRDefault="00BF5CC6">
      <w:pPr>
        <w:spacing w:line="360" w:lineRule="auto"/>
        <w:ind w:firstLineChars="200" w:firstLine="420"/>
        <w:jc w:val="left"/>
        <w:rPr>
          <w:rFonts w:hint="eastAsia"/>
        </w:rPr>
      </w:pPr>
    </w:p>
    <w:p w:rsidR="00BF5CC6" w:rsidRDefault="00BF5CC6">
      <w:pPr>
        <w:spacing w:line="360" w:lineRule="auto"/>
        <w:ind w:firstLineChars="200" w:firstLine="420"/>
        <w:jc w:val="left"/>
        <w:rPr>
          <w:rFonts w:hint="eastAsia"/>
        </w:rPr>
      </w:pPr>
    </w:p>
    <w:p w:rsidR="00BF5CC6" w:rsidRDefault="00BF5CC6">
      <w:pPr>
        <w:spacing w:line="360" w:lineRule="auto"/>
        <w:ind w:firstLineChars="200" w:firstLine="420"/>
        <w:jc w:val="left"/>
        <w:rPr>
          <w:rFonts w:hint="eastAsia"/>
        </w:rPr>
      </w:pPr>
    </w:p>
    <w:p w:rsidR="00BF5CC6" w:rsidRDefault="00BF5CC6">
      <w:pPr>
        <w:spacing w:line="360" w:lineRule="auto"/>
        <w:ind w:firstLineChars="200" w:firstLine="420"/>
        <w:jc w:val="left"/>
        <w:rPr>
          <w:rFonts w:hint="eastAsia"/>
        </w:rPr>
      </w:pPr>
    </w:p>
    <w:p w:rsidR="00BF5CC6" w:rsidRDefault="00BF5CC6">
      <w:pPr>
        <w:spacing w:line="360" w:lineRule="auto"/>
        <w:ind w:firstLineChars="200" w:firstLine="420"/>
        <w:jc w:val="left"/>
        <w:rPr>
          <w:rFonts w:hint="eastAsia"/>
        </w:rPr>
      </w:pPr>
    </w:p>
    <w:p w:rsidR="00BF5CC6" w:rsidRDefault="00BF5CC6">
      <w:pPr>
        <w:spacing w:line="360" w:lineRule="auto"/>
        <w:ind w:firstLineChars="200" w:firstLine="420"/>
        <w:jc w:val="left"/>
        <w:rPr>
          <w:rFonts w:hint="eastAsia"/>
        </w:rPr>
      </w:pPr>
    </w:p>
    <w:p w:rsidR="00BF5CC6" w:rsidRDefault="00BF5CC6">
      <w:pPr>
        <w:spacing w:line="360" w:lineRule="auto"/>
        <w:ind w:firstLineChars="200" w:firstLine="420"/>
        <w:jc w:val="left"/>
        <w:rPr>
          <w:rFonts w:hint="eastAsia"/>
        </w:rPr>
      </w:pPr>
    </w:p>
    <w:p w:rsidR="00BF5CC6" w:rsidRDefault="00BF5CC6">
      <w:pPr>
        <w:spacing w:line="360" w:lineRule="auto"/>
        <w:ind w:firstLineChars="200" w:firstLine="420"/>
        <w:jc w:val="center"/>
        <w:rPr>
          <w:rFonts w:hint="eastAsia"/>
        </w:rPr>
      </w:pPr>
    </w:p>
    <w:p w:rsidR="00BF5CC6" w:rsidRDefault="00BF5CC6">
      <w:pPr>
        <w:spacing w:line="360" w:lineRule="auto"/>
        <w:ind w:firstLineChars="200" w:firstLine="420"/>
        <w:jc w:val="center"/>
        <w:rPr>
          <w:rFonts w:hint="eastAsia"/>
        </w:rPr>
      </w:pPr>
      <w:r>
        <w:rPr>
          <w:rFonts w:hint="eastAsia"/>
        </w:rPr>
        <w:t>（申请单位名称及公章）</w:t>
      </w:r>
    </w:p>
    <w:p w:rsidR="00BF5CC6" w:rsidRDefault="00BF5CC6">
      <w:pPr>
        <w:spacing w:line="360" w:lineRule="auto"/>
        <w:ind w:firstLineChars="200" w:firstLine="420"/>
        <w:jc w:val="center"/>
        <w:rPr>
          <w:rFonts w:hint="eastAsia"/>
        </w:rPr>
      </w:pPr>
    </w:p>
    <w:p w:rsidR="00BF5CC6" w:rsidRDefault="00BF5CC6">
      <w:pPr>
        <w:spacing w:line="360" w:lineRule="auto"/>
        <w:ind w:firstLineChars="200" w:firstLine="420"/>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F5CC6" w:rsidRDefault="00BF5CC6">
      <w:pPr>
        <w:spacing w:line="360" w:lineRule="auto"/>
        <w:ind w:firstLineChars="200" w:firstLine="420"/>
        <w:jc w:val="center"/>
        <w:rPr>
          <w:rFonts w:hint="eastAsia"/>
        </w:rPr>
      </w:pPr>
    </w:p>
    <w:p w:rsidR="00BF5CC6" w:rsidRDefault="00BF5CC6">
      <w:pPr>
        <w:spacing w:line="360" w:lineRule="auto"/>
        <w:ind w:firstLineChars="200" w:firstLine="420"/>
        <w:jc w:val="center"/>
        <w:rPr>
          <w:rFonts w:ascii="黑体" w:eastAsia="黑体" w:hint="eastAsia"/>
        </w:rPr>
      </w:pPr>
      <w:r>
        <w:rPr>
          <w:rFonts w:ascii="黑体" w:eastAsia="黑体" w:hint="eastAsia"/>
        </w:rPr>
        <w:lastRenderedPageBreak/>
        <w:t>填表注意事项</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1．请使用钢笔或碳素笔填写，字迹清楚、工整，不得涂改。</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2．“社区构成”是指启动</w:t>
      </w:r>
      <w:r>
        <w:rPr>
          <w:rFonts w:ascii="黑体" w:eastAsia="黑体" w:hAnsi="宋体" w:hint="eastAsia"/>
          <w:bCs/>
        </w:rPr>
        <w:t>乡村振兴安全保障示范单位</w:t>
      </w:r>
      <w:r>
        <w:rPr>
          <w:rFonts w:ascii="宋体" w:hAnsi="宋体" w:hint="eastAsia"/>
          <w:szCs w:val="21"/>
        </w:rPr>
        <w:t>建设的单位所辖基层单位情况。若以县级行政辖区为启动单位的，则注明所辖街道（乡镇）数量；若以街道（乡镇）为启动单位的，则注明所辖社区（居委会或村）数量。</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3．“其他相关安全管理机构”是指负责交通安全、消防安全、社会治安、农业机械安全等的安全管理机构。</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4．此表中的“启动时间”以建设单位部署开展建设活动为准；启动方式不限，如举行启动仪式、下发文件、召开会议均可。</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5．事故和伤害统计情况的统计年度是指建设单位申请评定年度及前两年度。</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6．事故和伤害情况包括两个方面：</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①按政府职能部门要求进行的事故与伤害统计，分别描述生产、交通、火灾和社会治安方面的事故和伤害情况，包括指标数与实际数（没有指标的请直接描述实际情况）。</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②运用其他伤害监测方法（如伤害调查、医疗监测等）得到的其他伤害情况。</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7．安办是各级安全生产委员会办公室的简称。</w:t>
      </w:r>
    </w:p>
    <w:p w:rsidR="00BF5CC6" w:rsidRDefault="00BF5CC6">
      <w:pPr>
        <w:spacing w:line="360" w:lineRule="auto"/>
        <w:ind w:firstLineChars="200" w:firstLine="420"/>
        <w:jc w:val="left"/>
        <w:rPr>
          <w:rFonts w:ascii="宋体" w:hAnsi="宋体" w:hint="eastAsia"/>
          <w:szCs w:val="21"/>
        </w:rPr>
      </w:pPr>
      <w:r>
        <w:rPr>
          <w:rFonts w:ascii="宋体" w:hAnsi="宋体" w:hint="eastAsia"/>
          <w:szCs w:val="21"/>
        </w:rPr>
        <w:t>8．如有需要说明的可另加附页。</w:t>
      </w:r>
    </w:p>
    <w:p w:rsidR="00BF5CC6" w:rsidRDefault="00BF5CC6">
      <w:pPr>
        <w:pStyle w:val="ac"/>
        <w:spacing w:line="500" w:lineRule="exact"/>
        <w:ind w:firstLine="420"/>
        <w:rPr>
          <w:rFonts w:hint="eastAsia"/>
          <w:sz w:val="21"/>
          <w:szCs w:val="21"/>
        </w:rPr>
      </w:pPr>
    </w:p>
    <w:p w:rsidR="00BF5CC6" w:rsidRDefault="00BF5CC6">
      <w:pPr>
        <w:pStyle w:val="ac"/>
        <w:spacing w:line="500" w:lineRule="exact"/>
        <w:ind w:firstLine="420"/>
        <w:rPr>
          <w:rFonts w:hint="eastAsia"/>
          <w:sz w:val="21"/>
          <w:szCs w:val="21"/>
        </w:rPr>
      </w:pPr>
    </w:p>
    <w:p w:rsidR="00BF5CC6" w:rsidRDefault="00BF5CC6">
      <w:pPr>
        <w:pStyle w:val="ac"/>
        <w:spacing w:line="500" w:lineRule="exact"/>
        <w:ind w:firstLine="420"/>
        <w:rPr>
          <w:rFonts w:hint="eastAsia"/>
        </w:rPr>
      </w:pPr>
      <w:r>
        <w:rPr>
          <w:sz w:val="21"/>
          <w:szCs w:val="21"/>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788"/>
        <w:gridCol w:w="36"/>
        <w:gridCol w:w="590"/>
        <w:gridCol w:w="496"/>
        <w:gridCol w:w="92"/>
        <w:gridCol w:w="59"/>
        <w:gridCol w:w="364"/>
        <w:gridCol w:w="166"/>
        <w:gridCol w:w="205"/>
        <w:gridCol w:w="363"/>
        <w:gridCol w:w="20"/>
        <w:gridCol w:w="344"/>
        <w:gridCol w:w="244"/>
        <w:gridCol w:w="302"/>
        <w:gridCol w:w="289"/>
        <w:gridCol w:w="588"/>
        <w:gridCol w:w="396"/>
        <w:gridCol w:w="192"/>
        <w:gridCol w:w="174"/>
        <w:gridCol w:w="402"/>
        <w:gridCol w:w="523"/>
        <w:gridCol w:w="65"/>
        <w:gridCol w:w="7"/>
        <w:gridCol w:w="562"/>
        <w:gridCol w:w="610"/>
      </w:tblGrid>
      <w:tr w:rsidR="00BF5CC6">
        <w:trPr>
          <w:trHeight w:val="446"/>
        </w:trPr>
        <w:tc>
          <w:tcPr>
            <w:tcW w:w="1921" w:type="dxa"/>
            <w:gridSpan w:val="2"/>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单位名称</w:t>
            </w:r>
          </w:p>
        </w:tc>
        <w:tc>
          <w:tcPr>
            <w:tcW w:w="4554" w:type="dxa"/>
            <w:gridSpan w:val="16"/>
            <w:vAlign w:val="center"/>
          </w:tcPr>
          <w:p w:rsidR="00BF5CC6" w:rsidRDefault="00BF5CC6">
            <w:pPr>
              <w:spacing w:line="300" w:lineRule="exact"/>
              <w:jc w:val="center"/>
              <w:rPr>
                <w:rFonts w:ascii="宋体" w:hAnsi="宋体" w:hint="eastAsia"/>
                <w:sz w:val="18"/>
                <w:szCs w:val="18"/>
              </w:rPr>
            </w:pPr>
          </w:p>
        </w:tc>
        <w:tc>
          <w:tcPr>
            <w:tcW w:w="1291" w:type="dxa"/>
            <w:gridSpan w:val="4"/>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面 积</w:t>
            </w:r>
          </w:p>
        </w:tc>
        <w:tc>
          <w:tcPr>
            <w:tcW w:w="1244" w:type="dxa"/>
            <w:gridSpan w:val="4"/>
            <w:vAlign w:val="center"/>
          </w:tcPr>
          <w:p w:rsidR="00BF5CC6" w:rsidRDefault="00BF5CC6">
            <w:pPr>
              <w:spacing w:line="300" w:lineRule="exact"/>
              <w:jc w:val="center"/>
              <w:rPr>
                <w:rFonts w:ascii="宋体" w:hAnsi="宋体" w:hint="eastAsia"/>
                <w:sz w:val="18"/>
                <w:szCs w:val="18"/>
              </w:rPr>
            </w:pPr>
          </w:p>
        </w:tc>
      </w:tr>
      <w:tr w:rsidR="00BF5CC6">
        <w:trPr>
          <w:trHeight w:val="461"/>
        </w:trPr>
        <w:tc>
          <w:tcPr>
            <w:tcW w:w="1921" w:type="dxa"/>
            <w:gridSpan w:val="2"/>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地    址</w:t>
            </w:r>
          </w:p>
        </w:tc>
        <w:tc>
          <w:tcPr>
            <w:tcW w:w="7089" w:type="dxa"/>
            <w:gridSpan w:val="24"/>
          </w:tcPr>
          <w:p w:rsidR="00BF5CC6" w:rsidRDefault="00BF5CC6">
            <w:pPr>
              <w:spacing w:line="300" w:lineRule="exact"/>
              <w:jc w:val="center"/>
              <w:rPr>
                <w:rFonts w:ascii="宋体" w:hAnsi="宋体" w:hint="eastAsia"/>
                <w:sz w:val="18"/>
                <w:szCs w:val="18"/>
              </w:rPr>
            </w:pPr>
          </w:p>
        </w:tc>
      </w:tr>
      <w:tr w:rsidR="00BF5CC6">
        <w:trPr>
          <w:trHeight w:val="461"/>
        </w:trPr>
        <w:tc>
          <w:tcPr>
            <w:tcW w:w="1921" w:type="dxa"/>
            <w:gridSpan w:val="2"/>
            <w:vAlign w:val="center"/>
          </w:tcPr>
          <w:p w:rsidR="00BF5CC6" w:rsidRDefault="00BF5CC6">
            <w:pPr>
              <w:spacing w:line="300" w:lineRule="exact"/>
              <w:jc w:val="center"/>
              <w:rPr>
                <w:rFonts w:ascii="宋体" w:hAnsi="宋体"/>
                <w:sz w:val="18"/>
                <w:szCs w:val="18"/>
              </w:rPr>
            </w:pPr>
            <w:r>
              <w:rPr>
                <w:rFonts w:ascii="宋体" w:hAnsi="宋体" w:hint="eastAsia"/>
                <w:sz w:val="18"/>
                <w:szCs w:val="18"/>
              </w:rPr>
              <w:t>户籍人口</w:t>
            </w:r>
          </w:p>
        </w:tc>
        <w:tc>
          <w:tcPr>
            <w:tcW w:w="1637" w:type="dxa"/>
            <w:gridSpan w:val="6"/>
            <w:vAlign w:val="center"/>
          </w:tcPr>
          <w:p w:rsidR="00BF5CC6" w:rsidRDefault="00BF5CC6">
            <w:pPr>
              <w:spacing w:line="300" w:lineRule="exact"/>
              <w:jc w:val="center"/>
              <w:rPr>
                <w:rFonts w:ascii="宋体" w:hAnsi="宋体" w:hint="eastAsia"/>
                <w:sz w:val="18"/>
                <w:szCs w:val="18"/>
              </w:rPr>
            </w:pPr>
          </w:p>
        </w:tc>
        <w:tc>
          <w:tcPr>
            <w:tcW w:w="1098" w:type="dxa"/>
            <w:gridSpan w:val="5"/>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流动人口</w:t>
            </w:r>
          </w:p>
        </w:tc>
        <w:tc>
          <w:tcPr>
            <w:tcW w:w="1819" w:type="dxa"/>
            <w:gridSpan w:val="5"/>
            <w:vAlign w:val="center"/>
          </w:tcPr>
          <w:p w:rsidR="00BF5CC6" w:rsidRDefault="00BF5CC6">
            <w:pPr>
              <w:spacing w:line="300" w:lineRule="exact"/>
              <w:jc w:val="center"/>
              <w:rPr>
                <w:rFonts w:ascii="宋体" w:hAnsi="宋体" w:hint="eastAsia"/>
                <w:sz w:val="18"/>
                <w:szCs w:val="18"/>
              </w:rPr>
            </w:pPr>
          </w:p>
        </w:tc>
        <w:tc>
          <w:tcPr>
            <w:tcW w:w="1291" w:type="dxa"/>
            <w:gridSpan w:val="4"/>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常住人口</w:t>
            </w:r>
          </w:p>
        </w:tc>
        <w:tc>
          <w:tcPr>
            <w:tcW w:w="1244" w:type="dxa"/>
            <w:gridSpan w:val="4"/>
            <w:vAlign w:val="center"/>
          </w:tcPr>
          <w:p w:rsidR="00BF5CC6" w:rsidRDefault="00BF5CC6">
            <w:pPr>
              <w:spacing w:line="300" w:lineRule="exact"/>
              <w:jc w:val="center"/>
              <w:rPr>
                <w:rFonts w:ascii="宋体" w:hAnsi="宋体" w:hint="eastAsia"/>
                <w:sz w:val="18"/>
                <w:szCs w:val="18"/>
              </w:rPr>
            </w:pPr>
          </w:p>
        </w:tc>
      </w:tr>
      <w:tr w:rsidR="00BF5CC6">
        <w:trPr>
          <w:trHeight w:val="461"/>
        </w:trPr>
        <w:tc>
          <w:tcPr>
            <w:tcW w:w="1921" w:type="dxa"/>
            <w:gridSpan w:val="2"/>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辖区构成</w:t>
            </w:r>
          </w:p>
        </w:tc>
        <w:tc>
          <w:tcPr>
            <w:tcW w:w="7089" w:type="dxa"/>
            <w:gridSpan w:val="24"/>
          </w:tcPr>
          <w:p w:rsidR="00BF5CC6" w:rsidRDefault="00BF5CC6">
            <w:pPr>
              <w:spacing w:line="300" w:lineRule="exact"/>
              <w:jc w:val="center"/>
              <w:rPr>
                <w:rFonts w:ascii="宋体" w:hAnsi="宋体" w:hint="eastAsia"/>
                <w:sz w:val="18"/>
                <w:szCs w:val="18"/>
              </w:rPr>
            </w:pPr>
          </w:p>
        </w:tc>
      </w:tr>
      <w:tr w:rsidR="00BF5CC6">
        <w:trPr>
          <w:trHeight w:val="461"/>
        </w:trPr>
        <w:tc>
          <w:tcPr>
            <w:tcW w:w="1921" w:type="dxa"/>
            <w:gridSpan w:val="2"/>
            <w:vMerge w:val="restart"/>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联系人姓名</w:t>
            </w:r>
          </w:p>
        </w:tc>
        <w:tc>
          <w:tcPr>
            <w:tcW w:w="1273" w:type="dxa"/>
            <w:gridSpan w:val="5"/>
            <w:vMerge w:val="restart"/>
            <w:vAlign w:val="center"/>
          </w:tcPr>
          <w:p w:rsidR="00BF5CC6" w:rsidRDefault="00BF5CC6">
            <w:pPr>
              <w:spacing w:line="300" w:lineRule="exact"/>
              <w:jc w:val="center"/>
              <w:rPr>
                <w:rFonts w:ascii="宋体" w:hAnsi="宋体" w:hint="eastAsia"/>
                <w:sz w:val="18"/>
                <w:szCs w:val="18"/>
              </w:rPr>
            </w:pPr>
          </w:p>
        </w:tc>
        <w:tc>
          <w:tcPr>
            <w:tcW w:w="735" w:type="dxa"/>
            <w:gridSpan w:val="3"/>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电 话</w:t>
            </w:r>
          </w:p>
        </w:tc>
        <w:tc>
          <w:tcPr>
            <w:tcW w:w="1273" w:type="dxa"/>
            <w:gridSpan w:val="5"/>
            <w:vAlign w:val="center"/>
          </w:tcPr>
          <w:p w:rsidR="00BF5CC6" w:rsidRDefault="00BF5CC6">
            <w:pPr>
              <w:spacing w:line="300" w:lineRule="exact"/>
              <w:jc w:val="center"/>
              <w:rPr>
                <w:rFonts w:ascii="宋体" w:hAnsi="宋体" w:hint="eastAsia"/>
                <w:sz w:val="18"/>
                <w:szCs w:val="18"/>
              </w:rPr>
            </w:pPr>
          </w:p>
        </w:tc>
        <w:tc>
          <w:tcPr>
            <w:tcW w:w="1639" w:type="dxa"/>
            <w:gridSpan w:val="5"/>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传  真</w:t>
            </w:r>
          </w:p>
        </w:tc>
        <w:tc>
          <w:tcPr>
            <w:tcW w:w="2169" w:type="dxa"/>
            <w:gridSpan w:val="6"/>
          </w:tcPr>
          <w:p w:rsidR="00BF5CC6" w:rsidRDefault="00BF5CC6">
            <w:pPr>
              <w:spacing w:line="300" w:lineRule="exact"/>
              <w:jc w:val="center"/>
              <w:rPr>
                <w:rFonts w:ascii="宋体" w:hAnsi="宋体" w:hint="eastAsia"/>
                <w:sz w:val="18"/>
                <w:szCs w:val="18"/>
              </w:rPr>
            </w:pPr>
          </w:p>
        </w:tc>
      </w:tr>
      <w:tr w:rsidR="00BF5CC6">
        <w:trPr>
          <w:trHeight w:val="451"/>
        </w:trPr>
        <w:tc>
          <w:tcPr>
            <w:tcW w:w="1921" w:type="dxa"/>
            <w:gridSpan w:val="2"/>
            <w:vMerge/>
            <w:vAlign w:val="center"/>
          </w:tcPr>
          <w:p w:rsidR="00BF5CC6" w:rsidRDefault="00BF5CC6">
            <w:pPr>
              <w:spacing w:line="300" w:lineRule="exact"/>
              <w:jc w:val="center"/>
              <w:rPr>
                <w:rFonts w:ascii="宋体" w:hAnsi="宋体" w:hint="eastAsia"/>
                <w:sz w:val="18"/>
                <w:szCs w:val="18"/>
              </w:rPr>
            </w:pPr>
          </w:p>
        </w:tc>
        <w:tc>
          <w:tcPr>
            <w:tcW w:w="1273" w:type="dxa"/>
            <w:gridSpan w:val="5"/>
            <w:vMerge/>
            <w:vAlign w:val="center"/>
          </w:tcPr>
          <w:p w:rsidR="00BF5CC6" w:rsidRDefault="00BF5CC6">
            <w:pPr>
              <w:spacing w:line="300" w:lineRule="exact"/>
              <w:jc w:val="center"/>
              <w:rPr>
                <w:rFonts w:ascii="宋体" w:hAnsi="宋体" w:hint="eastAsia"/>
                <w:sz w:val="18"/>
                <w:szCs w:val="18"/>
              </w:rPr>
            </w:pPr>
          </w:p>
        </w:tc>
        <w:tc>
          <w:tcPr>
            <w:tcW w:w="735" w:type="dxa"/>
            <w:gridSpan w:val="3"/>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邮 编</w:t>
            </w:r>
          </w:p>
        </w:tc>
        <w:tc>
          <w:tcPr>
            <w:tcW w:w="1273" w:type="dxa"/>
            <w:gridSpan w:val="5"/>
            <w:vAlign w:val="center"/>
          </w:tcPr>
          <w:p w:rsidR="00BF5CC6" w:rsidRDefault="00BF5CC6">
            <w:pPr>
              <w:spacing w:line="300" w:lineRule="exact"/>
              <w:jc w:val="center"/>
              <w:rPr>
                <w:rFonts w:ascii="宋体" w:hAnsi="宋体" w:hint="eastAsia"/>
                <w:sz w:val="18"/>
                <w:szCs w:val="18"/>
              </w:rPr>
            </w:pPr>
          </w:p>
        </w:tc>
        <w:tc>
          <w:tcPr>
            <w:tcW w:w="1639" w:type="dxa"/>
            <w:gridSpan w:val="5"/>
          </w:tcPr>
          <w:p w:rsidR="00BF5CC6" w:rsidRDefault="00BF5CC6">
            <w:pPr>
              <w:spacing w:line="300" w:lineRule="exact"/>
              <w:jc w:val="center"/>
              <w:rPr>
                <w:rFonts w:ascii="宋体" w:hAnsi="宋体"/>
                <w:sz w:val="18"/>
                <w:szCs w:val="18"/>
              </w:rPr>
            </w:pPr>
            <w:r>
              <w:rPr>
                <w:rFonts w:ascii="宋体" w:hAnsi="宋体"/>
                <w:sz w:val="18"/>
                <w:szCs w:val="18"/>
              </w:rPr>
              <w:t>E-mail</w:t>
            </w:r>
          </w:p>
        </w:tc>
        <w:tc>
          <w:tcPr>
            <w:tcW w:w="2169" w:type="dxa"/>
            <w:gridSpan w:val="6"/>
            <w:vAlign w:val="center"/>
          </w:tcPr>
          <w:p w:rsidR="00BF5CC6" w:rsidRDefault="00BF5CC6">
            <w:pPr>
              <w:spacing w:line="300" w:lineRule="exact"/>
              <w:jc w:val="center"/>
              <w:rPr>
                <w:rFonts w:ascii="宋体" w:hAnsi="宋体" w:hint="eastAsia"/>
                <w:sz w:val="18"/>
                <w:szCs w:val="18"/>
              </w:rPr>
            </w:pPr>
          </w:p>
        </w:tc>
      </w:tr>
      <w:tr w:rsidR="00BF5CC6">
        <w:trPr>
          <w:trHeight w:val="922"/>
        </w:trPr>
        <w:tc>
          <w:tcPr>
            <w:tcW w:w="1921" w:type="dxa"/>
            <w:gridSpan w:val="2"/>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单位主要负责人姓名</w:t>
            </w:r>
          </w:p>
        </w:tc>
        <w:tc>
          <w:tcPr>
            <w:tcW w:w="1273" w:type="dxa"/>
            <w:gridSpan w:val="5"/>
            <w:vAlign w:val="center"/>
          </w:tcPr>
          <w:p w:rsidR="00BF5CC6" w:rsidRDefault="00BF5CC6">
            <w:pPr>
              <w:spacing w:line="300" w:lineRule="exact"/>
              <w:jc w:val="center"/>
              <w:rPr>
                <w:rFonts w:ascii="宋体" w:hAnsi="宋体" w:hint="eastAsia"/>
                <w:sz w:val="18"/>
                <w:szCs w:val="18"/>
              </w:rPr>
            </w:pPr>
          </w:p>
        </w:tc>
        <w:tc>
          <w:tcPr>
            <w:tcW w:w="735" w:type="dxa"/>
            <w:gridSpan w:val="3"/>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职务</w:t>
            </w:r>
          </w:p>
        </w:tc>
        <w:tc>
          <w:tcPr>
            <w:tcW w:w="1273" w:type="dxa"/>
            <w:gridSpan w:val="5"/>
            <w:vAlign w:val="center"/>
          </w:tcPr>
          <w:p w:rsidR="00BF5CC6" w:rsidRDefault="00BF5CC6">
            <w:pPr>
              <w:spacing w:line="300" w:lineRule="exact"/>
              <w:jc w:val="center"/>
              <w:rPr>
                <w:rFonts w:ascii="宋体" w:hAnsi="宋体" w:hint="eastAsia"/>
                <w:sz w:val="18"/>
                <w:szCs w:val="18"/>
              </w:rPr>
            </w:pPr>
          </w:p>
        </w:tc>
        <w:tc>
          <w:tcPr>
            <w:tcW w:w="1639" w:type="dxa"/>
            <w:gridSpan w:val="5"/>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联系</w:t>
            </w:r>
          </w:p>
          <w:p w:rsidR="00BF5CC6" w:rsidRDefault="00BF5CC6">
            <w:pPr>
              <w:spacing w:line="300" w:lineRule="exact"/>
              <w:jc w:val="center"/>
              <w:rPr>
                <w:rFonts w:ascii="宋体" w:hAnsi="宋体" w:hint="eastAsia"/>
                <w:sz w:val="18"/>
                <w:szCs w:val="18"/>
              </w:rPr>
            </w:pPr>
            <w:r>
              <w:rPr>
                <w:rFonts w:ascii="宋体" w:hAnsi="宋体" w:hint="eastAsia"/>
                <w:sz w:val="18"/>
                <w:szCs w:val="18"/>
              </w:rPr>
              <w:t>电话</w:t>
            </w:r>
          </w:p>
        </w:tc>
        <w:tc>
          <w:tcPr>
            <w:tcW w:w="2169" w:type="dxa"/>
            <w:gridSpan w:val="6"/>
            <w:vAlign w:val="center"/>
          </w:tcPr>
          <w:p w:rsidR="00BF5CC6" w:rsidRDefault="00BF5CC6">
            <w:pPr>
              <w:spacing w:line="300" w:lineRule="exact"/>
              <w:jc w:val="center"/>
              <w:rPr>
                <w:rFonts w:ascii="宋体" w:hAnsi="宋体" w:hint="eastAsia"/>
                <w:sz w:val="18"/>
                <w:szCs w:val="18"/>
              </w:rPr>
            </w:pPr>
          </w:p>
        </w:tc>
      </w:tr>
      <w:tr w:rsidR="00BF5CC6">
        <w:trPr>
          <w:trHeight w:val="932"/>
        </w:trPr>
        <w:tc>
          <w:tcPr>
            <w:tcW w:w="9010" w:type="dxa"/>
            <w:gridSpan w:val="26"/>
            <w:vAlign w:val="center"/>
          </w:tcPr>
          <w:p w:rsidR="00BF5CC6" w:rsidRDefault="00BF5CC6">
            <w:pPr>
              <w:spacing w:line="300" w:lineRule="exact"/>
              <w:rPr>
                <w:rFonts w:ascii="宋体" w:hAnsi="宋体"/>
                <w:sz w:val="18"/>
                <w:szCs w:val="18"/>
              </w:rPr>
            </w:pPr>
            <w:r>
              <w:rPr>
                <w:rFonts w:ascii="宋体" w:hAnsi="宋体" w:hint="eastAsia"/>
                <w:sz w:val="18"/>
                <w:szCs w:val="18"/>
              </w:rPr>
              <w:t>建设单位应急管理机构设置及人员配置情况：</w:t>
            </w:r>
          </w:p>
          <w:p w:rsidR="00BF5CC6" w:rsidRDefault="00BF5CC6">
            <w:pPr>
              <w:spacing w:line="300" w:lineRule="exact"/>
              <w:jc w:val="center"/>
              <w:rPr>
                <w:rFonts w:ascii="宋体" w:hAnsi="宋体" w:hint="eastAsia"/>
                <w:sz w:val="18"/>
                <w:szCs w:val="18"/>
              </w:rPr>
            </w:pPr>
          </w:p>
        </w:tc>
      </w:tr>
      <w:tr w:rsidR="00BF5CC6">
        <w:trPr>
          <w:trHeight w:val="922"/>
        </w:trPr>
        <w:tc>
          <w:tcPr>
            <w:tcW w:w="9010" w:type="dxa"/>
            <w:gridSpan w:val="26"/>
            <w:vAlign w:val="center"/>
          </w:tcPr>
          <w:p w:rsidR="00BF5CC6" w:rsidRDefault="00BF5CC6">
            <w:pPr>
              <w:spacing w:line="300" w:lineRule="exact"/>
              <w:rPr>
                <w:rFonts w:ascii="宋体" w:hAnsi="宋体" w:hint="eastAsia"/>
                <w:sz w:val="18"/>
                <w:szCs w:val="18"/>
              </w:rPr>
            </w:pPr>
            <w:r>
              <w:rPr>
                <w:rFonts w:ascii="宋体" w:hAnsi="宋体" w:hint="eastAsia"/>
                <w:sz w:val="18"/>
                <w:szCs w:val="18"/>
              </w:rPr>
              <w:t>其他相关安全管理机构设置及人员配置情况：</w:t>
            </w:r>
          </w:p>
          <w:p w:rsidR="00BF5CC6" w:rsidRDefault="00BF5CC6">
            <w:pPr>
              <w:spacing w:line="300" w:lineRule="exact"/>
              <w:jc w:val="center"/>
              <w:rPr>
                <w:rFonts w:ascii="宋体" w:hAnsi="宋体"/>
                <w:sz w:val="18"/>
                <w:szCs w:val="18"/>
              </w:rPr>
            </w:pPr>
          </w:p>
          <w:p w:rsidR="00BF5CC6" w:rsidRDefault="00BF5CC6">
            <w:pPr>
              <w:spacing w:line="300" w:lineRule="exact"/>
              <w:jc w:val="center"/>
              <w:rPr>
                <w:rFonts w:ascii="宋体" w:hAnsi="宋体" w:hint="eastAsia"/>
                <w:sz w:val="18"/>
                <w:szCs w:val="18"/>
              </w:rPr>
            </w:pPr>
          </w:p>
        </w:tc>
      </w:tr>
      <w:tr w:rsidR="00BF5CC6">
        <w:trPr>
          <w:trHeight w:val="654"/>
        </w:trPr>
        <w:tc>
          <w:tcPr>
            <w:tcW w:w="1133" w:type="dxa"/>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申请类型</w:t>
            </w:r>
          </w:p>
        </w:tc>
        <w:tc>
          <w:tcPr>
            <w:tcW w:w="7877" w:type="dxa"/>
            <w:gridSpan w:val="25"/>
            <w:vAlign w:val="center"/>
          </w:tcPr>
          <w:p w:rsidR="00BF5CC6" w:rsidRDefault="00BF5CC6">
            <w:pPr>
              <w:spacing w:line="300" w:lineRule="exact"/>
              <w:ind w:firstLineChars="750" w:firstLine="1350"/>
              <w:rPr>
                <w:rFonts w:ascii="宋体" w:hAnsi="宋体" w:hint="eastAsia"/>
                <w:sz w:val="18"/>
                <w:szCs w:val="18"/>
              </w:rPr>
            </w:pPr>
            <w:r>
              <w:rPr>
                <w:rFonts w:ascii="宋体" w:hAnsi="宋体" w:hint="eastAsia"/>
                <w:sz w:val="18"/>
                <w:szCs w:val="18"/>
              </w:rPr>
              <w:t>□获证               □复评</w:t>
            </w:r>
          </w:p>
        </w:tc>
      </w:tr>
      <w:tr w:rsidR="00BF5CC6">
        <w:trPr>
          <w:trHeight w:val="719"/>
        </w:trPr>
        <w:tc>
          <w:tcPr>
            <w:tcW w:w="1133" w:type="dxa"/>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启动时间</w:t>
            </w:r>
          </w:p>
        </w:tc>
        <w:tc>
          <w:tcPr>
            <w:tcW w:w="1910" w:type="dxa"/>
            <w:gridSpan w:val="4"/>
            <w:vAlign w:val="center"/>
          </w:tcPr>
          <w:p w:rsidR="00BF5CC6" w:rsidRDefault="00BF5CC6">
            <w:pPr>
              <w:spacing w:line="300" w:lineRule="exact"/>
              <w:jc w:val="center"/>
              <w:rPr>
                <w:rFonts w:ascii="宋体" w:hAnsi="宋体" w:hint="eastAsia"/>
                <w:sz w:val="18"/>
                <w:szCs w:val="18"/>
              </w:rPr>
            </w:pPr>
          </w:p>
        </w:tc>
        <w:tc>
          <w:tcPr>
            <w:tcW w:w="1249" w:type="dxa"/>
            <w:gridSpan w:val="6"/>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启动方式</w:t>
            </w:r>
          </w:p>
        </w:tc>
        <w:tc>
          <w:tcPr>
            <w:tcW w:w="4718" w:type="dxa"/>
            <w:gridSpan w:val="15"/>
          </w:tcPr>
          <w:p w:rsidR="00BF5CC6" w:rsidRDefault="00BF5CC6">
            <w:pPr>
              <w:spacing w:line="300" w:lineRule="exact"/>
              <w:jc w:val="center"/>
              <w:rPr>
                <w:rFonts w:ascii="宋体" w:hAnsi="宋体" w:hint="eastAsia"/>
                <w:sz w:val="18"/>
                <w:szCs w:val="18"/>
              </w:rPr>
            </w:pPr>
          </w:p>
        </w:tc>
      </w:tr>
      <w:tr w:rsidR="00BF5CC6">
        <w:trPr>
          <w:trHeight w:val="789"/>
        </w:trPr>
        <w:tc>
          <w:tcPr>
            <w:tcW w:w="1133" w:type="dxa"/>
            <w:vMerge w:val="restart"/>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事</w:t>
            </w:r>
          </w:p>
          <w:p w:rsidR="00BF5CC6" w:rsidRDefault="00BF5CC6">
            <w:pPr>
              <w:spacing w:line="300" w:lineRule="exact"/>
              <w:jc w:val="center"/>
              <w:rPr>
                <w:rFonts w:ascii="宋体" w:hAnsi="宋体" w:hint="eastAsia"/>
                <w:sz w:val="18"/>
                <w:szCs w:val="18"/>
              </w:rPr>
            </w:pPr>
            <w:r>
              <w:rPr>
                <w:rFonts w:ascii="宋体" w:hAnsi="宋体" w:hint="eastAsia"/>
                <w:sz w:val="18"/>
                <w:szCs w:val="18"/>
              </w:rPr>
              <w:t>故</w:t>
            </w:r>
          </w:p>
          <w:p w:rsidR="00BF5CC6" w:rsidRDefault="00BF5CC6">
            <w:pPr>
              <w:spacing w:line="300" w:lineRule="exact"/>
              <w:jc w:val="center"/>
              <w:rPr>
                <w:rFonts w:ascii="宋体" w:hAnsi="宋体" w:hint="eastAsia"/>
                <w:sz w:val="18"/>
                <w:szCs w:val="18"/>
              </w:rPr>
            </w:pPr>
            <w:r>
              <w:rPr>
                <w:rFonts w:ascii="宋体" w:hAnsi="宋体" w:hint="eastAsia"/>
                <w:sz w:val="18"/>
                <w:szCs w:val="18"/>
              </w:rPr>
              <w:t>和</w:t>
            </w:r>
          </w:p>
          <w:p w:rsidR="00BF5CC6" w:rsidRDefault="00BF5CC6">
            <w:pPr>
              <w:keepLines/>
              <w:spacing w:line="300" w:lineRule="exact"/>
              <w:jc w:val="center"/>
              <w:rPr>
                <w:rFonts w:ascii="宋体" w:hAnsi="宋体" w:hint="eastAsia"/>
                <w:sz w:val="18"/>
                <w:szCs w:val="18"/>
              </w:rPr>
            </w:pPr>
            <w:r>
              <w:rPr>
                <w:rFonts w:ascii="宋体" w:hAnsi="宋体" w:hint="eastAsia"/>
                <w:sz w:val="18"/>
                <w:szCs w:val="18"/>
              </w:rPr>
              <w:t>伤</w:t>
            </w:r>
          </w:p>
          <w:p w:rsidR="00BF5CC6" w:rsidRDefault="00BF5CC6">
            <w:pPr>
              <w:keepLines/>
              <w:pageBreakBefore/>
              <w:widowControl/>
              <w:spacing w:line="300" w:lineRule="exact"/>
              <w:jc w:val="center"/>
              <w:rPr>
                <w:rFonts w:ascii="宋体" w:hAnsi="宋体" w:hint="eastAsia"/>
                <w:sz w:val="18"/>
                <w:szCs w:val="18"/>
              </w:rPr>
            </w:pPr>
            <w:r>
              <w:rPr>
                <w:rFonts w:ascii="宋体" w:hAnsi="宋体" w:hint="eastAsia"/>
                <w:sz w:val="18"/>
                <w:szCs w:val="18"/>
              </w:rPr>
              <w:t>害</w:t>
            </w:r>
          </w:p>
          <w:p w:rsidR="00BF5CC6" w:rsidRDefault="00BF5CC6">
            <w:pPr>
              <w:spacing w:line="300" w:lineRule="exact"/>
              <w:jc w:val="center"/>
              <w:rPr>
                <w:rFonts w:ascii="宋体" w:hAnsi="宋体" w:hint="eastAsia"/>
                <w:sz w:val="18"/>
                <w:szCs w:val="18"/>
              </w:rPr>
            </w:pPr>
            <w:r>
              <w:rPr>
                <w:rFonts w:ascii="宋体" w:hAnsi="宋体" w:hint="eastAsia"/>
                <w:sz w:val="18"/>
                <w:szCs w:val="18"/>
              </w:rPr>
              <w:t>统</w:t>
            </w:r>
          </w:p>
          <w:p w:rsidR="00BF5CC6" w:rsidRDefault="00BF5CC6">
            <w:pPr>
              <w:spacing w:line="300" w:lineRule="exact"/>
              <w:jc w:val="center"/>
              <w:rPr>
                <w:rFonts w:ascii="宋体" w:hAnsi="宋体" w:hint="eastAsia"/>
                <w:sz w:val="18"/>
                <w:szCs w:val="18"/>
              </w:rPr>
            </w:pPr>
            <w:r>
              <w:rPr>
                <w:rFonts w:ascii="宋体" w:hAnsi="宋体" w:hint="eastAsia"/>
                <w:sz w:val="18"/>
                <w:szCs w:val="18"/>
              </w:rPr>
              <w:t>计</w:t>
            </w:r>
          </w:p>
          <w:p w:rsidR="00BF5CC6" w:rsidRDefault="00BF5CC6">
            <w:pPr>
              <w:spacing w:line="300" w:lineRule="exact"/>
              <w:jc w:val="center"/>
              <w:rPr>
                <w:rFonts w:ascii="宋体" w:hAnsi="宋体" w:hint="eastAsia"/>
                <w:sz w:val="18"/>
                <w:szCs w:val="18"/>
              </w:rPr>
            </w:pPr>
            <w:r>
              <w:rPr>
                <w:rFonts w:ascii="宋体" w:hAnsi="宋体" w:hint="eastAsia"/>
                <w:sz w:val="18"/>
                <w:szCs w:val="18"/>
              </w:rPr>
              <w:t>情</w:t>
            </w:r>
          </w:p>
          <w:p w:rsidR="00BF5CC6" w:rsidRDefault="00BF5CC6">
            <w:pPr>
              <w:spacing w:line="300" w:lineRule="exact"/>
              <w:jc w:val="center"/>
              <w:rPr>
                <w:rFonts w:ascii="宋体" w:hAnsi="宋体" w:hint="eastAsia"/>
                <w:sz w:val="18"/>
                <w:szCs w:val="18"/>
              </w:rPr>
            </w:pPr>
            <w:r>
              <w:rPr>
                <w:rFonts w:ascii="宋体" w:hAnsi="宋体" w:hint="eastAsia"/>
                <w:sz w:val="18"/>
                <w:szCs w:val="18"/>
              </w:rPr>
              <w:t>况</w:t>
            </w:r>
          </w:p>
        </w:tc>
        <w:tc>
          <w:tcPr>
            <w:tcW w:w="7877" w:type="dxa"/>
            <w:gridSpan w:val="25"/>
            <w:vAlign w:val="center"/>
          </w:tcPr>
          <w:p w:rsidR="00BF5CC6" w:rsidRDefault="00BF5CC6">
            <w:pPr>
              <w:keepLines/>
              <w:adjustRightInd w:val="0"/>
              <w:snapToGrid w:val="0"/>
              <w:spacing w:line="300" w:lineRule="exact"/>
              <w:rPr>
                <w:rFonts w:ascii="宋体" w:hAnsi="宋体" w:hint="eastAsia"/>
                <w:sz w:val="18"/>
                <w:szCs w:val="18"/>
              </w:rPr>
            </w:pPr>
            <w:r>
              <w:rPr>
                <w:rFonts w:ascii="宋体" w:hAnsi="宋体" w:hint="eastAsia"/>
                <w:sz w:val="18"/>
                <w:szCs w:val="18"/>
              </w:rPr>
              <w:t>一、政府职能部门统计的事故与伤害数据：</w:t>
            </w:r>
          </w:p>
        </w:tc>
      </w:tr>
      <w:tr w:rsidR="00BF5CC6">
        <w:trPr>
          <w:trHeight w:val="293"/>
        </w:trPr>
        <w:tc>
          <w:tcPr>
            <w:tcW w:w="1133" w:type="dxa"/>
            <w:vMerge/>
            <w:vAlign w:val="center"/>
          </w:tcPr>
          <w:p w:rsidR="00BF5CC6" w:rsidRDefault="00BF5CC6">
            <w:pPr>
              <w:spacing w:line="300" w:lineRule="exact"/>
              <w:jc w:val="center"/>
              <w:rPr>
                <w:rFonts w:ascii="宋体" w:hAnsi="宋体" w:hint="eastAsia"/>
                <w:sz w:val="18"/>
                <w:szCs w:val="18"/>
              </w:rPr>
            </w:pPr>
          </w:p>
        </w:tc>
        <w:tc>
          <w:tcPr>
            <w:tcW w:w="824" w:type="dxa"/>
            <w:gridSpan w:val="2"/>
            <w:vMerge w:val="restart"/>
            <w:tcBorders>
              <w:tl2br w:val="single" w:sz="4" w:space="0" w:color="auto"/>
            </w:tcBorders>
          </w:tcPr>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年度</w:t>
            </w:r>
          </w:p>
          <w:p w:rsidR="00BF5CC6" w:rsidRDefault="00BF5CC6">
            <w:pPr>
              <w:spacing w:line="300" w:lineRule="exact"/>
              <w:rPr>
                <w:rFonts w:ascii="宋体" w:hAnsi="宋体" w:hint="eastAsia"/>
                <w:sz w:val="18"/>
                <w:szCs w:val="18"/>
              </w:rPr>
            </w:pPr>
          </w:p>
          <w:p w:rsidR="00BF5CC6" w:rsidRDefault="00BF5CC6">
            <w:pPr>
              <w:spacing w:line="300" w:lineRule="exact"/>
              <w:rPr>
                <w:rFonts w:ascii="宋体" w:hAnsi="宋体" w:hint="eastAsia"/>
                <w:sz w:val="18"/>
                <w:szCs w:val="18"/>
              </w:rPr>
            </w:pPr>
            <w:r>
              <w:rPr>
                <w:rFonts w:ascii="宋体" w:hAnsi="宋体" w:hint="eastAsia"/>
                <w:sz w:val="18"/>
                <w:szCs w:val="18"/>
              </w:rPr>
              <w:t>类别</w:t>
            </w:r>
          </w:p>
        </w:tc>
        <w:tc>
          <w:tcPr>
            <w:tcW w:w="2355" w:type="dxa"/>
            <w:gridSpan w:val="9"/>
          </w:tcPr>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年  月—  年  月</w:t>
            </w:r>
          </w:p>
        </w:tc>
        <w:tc>
          <w:tcPr>
            <w:tcW w:w="2355" w:type="dxa"/>
            <w:gridSpan w:val="7"/>
          </w:tcPr>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年  月—  年  月</w:t>
            </w:r>
          </w:p>
        </w:tc>
        <w:tc>
          <w:tcPr>
            <w:tcW w:w="2343" w:type="dxa"/>
            <w:gridSpan w:val="7"/>
            <w:vAlign w:val="bottom"/>
          </w:tcPr>
          <w:p w:rsidR="00BF5CC6" w:rsidRDefault="00BF5CC6">
            <w:pPr>
              <w:keepLines/>
              <w:adjustRightInd w:val="0"/>
              <w:snapToGrid w:val="0"/>
              <w:spacing w:line="300" w:lineRule="exact"/>
              <w:jc w:val="center"/>
              <w:rPr>
                <w:rFonts w:ascii="宋体" w:hAnsi="宋体" w:hint="eastAsia"/>
                <w:sz w:val="18"/>
                <w:szCs w:val="18"/>
              </w:rPr>
            </w:pPr>
            <w:r>
              <w:rPr>
                <w:rFonts w:ascii="宋体" w:hAnsi="宋体" w:hint="eastAsia"/>
                <w:sz w:val="18"/>
                <w:szCs w:val="18"/>
              </w:rPr>
              <w:t xml:space="preserve">  年  月—  年  月</w:t>
            </w:r>
          </w:p>
        </w:tc>
      </w:tr>
      <w:tr w:rsidR="00BF5CC6">
        <w:trPr>
          <w:trHeight w:val="333"/>
        </w:trPr>
        <w:tc>
          <w:tcPr>
            <w:tcW w:w="1133" w:type="dxa"/>
            <w:vMerge/>
            <w:vAlign w:val="center"/>
          </w:tcPr>
          <w:p w:rsidR="00BF5CC6" w:rsidRDefault="00BF5CC6">
            <w:pPr>
              <w:spacing w:line="300" w:lineRule="exact"/>
              <w:jc w:val="center"/>
              <w:rPr>
                <w:rFonts w:ascii="宋体" w:hAnsi="宋体" w:hint="eastAsia"/>
                <w:sz w:val="18"/>
                <w:szCs w:val="18"/>
              </w:rPr>
            </w:pPr>
          </w:p>
        </w:tc>
        <w:tc>
          <w:tcPr>
            <w:tcW w:w="824" w:type="dxa"/>
            <w:gridSpan w:val="2"/>
            <w:vMerge/>
          </w:tcPr>
          <w:p w:rsidR="00BF5CC6" w:rsidRDefault="00BF5CC6">
            <w:pPr>
              <w:spacing w:line="300" w:lineRule="exact"/>
              <w:jc w:val="center"/>
              <w:rPr>
                <w:rFonts w:ascii="宋体" w:hAnsi="宋体" w:hint="eastAsia"/>
                <w:sz w:val="18"/>
                <w:szCs w:val="18"/>
              </w:rPr>
            </w:pPr>
          </w:p>
        </w:tc>
        <w:tc>
          <w:tcPr>
            <w:tcW w:w="590" w:type="dxa"/>
            <w:vMerge w:val="restart"/>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指</w:t>
            </w:r>
          </w:p>
          <w:p w:rsidR="00BF5CC6" w:rsidRDefault="00BF5CC6">
            <w:pPr>
              <w:spacing w:line="300" w:lineRule="exact"/>
              <w:jc w:val="center"/>
              <w:rPr>
                <w:rFonts w:ascii="宋体" w:hAnsi="宋体" w:hint="eastAsia"/>
                <w:sz w:val="18"/>
                <w:szCs w:val="18"/>
              </w:rPr>
            </w:pPr>
            <w:r>
              <w:rPr>
                <w:rFonts w:ascii="宋体" w:hAnsi="宋体" w:hint="eastAsia"/>
                <w:sz w:val="18"/>
                <w:szCs w:val="18"/>
              </w:rPr>
              <w:t>标</w:t>
            </w:r>
          </w:p>
        </w:tc>
        <w:tc>
          <w:tcPr>
            <w:tcW w:w="588" w:type="dxa"/>
            <w:gridSpan w:val="2"/>
            <w:vMerge w:val="restart"/>
          </w:tcPr>
          <w:p w:rsidR="00BF5CC6" w:rsidRDefault="00BF5CC6">
            <w:pPr>
              <w:spacing w:line="300" w:lineRule="exact"/>
              <w:jc w:val="center"/>
              <w:rPr>
                <w:rFonts w:ascii="宋体" w:hAnsi="宋体" w:hint="eastAsia"/>
                <w:sz w:val="18"/>
                <w:szCs w:val="18"/>
              </w:rPr>
            </w:pPr>
            <w:r>
              <w:rPr>
                <w:rFonts w:ascii="宋体" w:hAnsi="宋体" w:hint="eastAsia"/>
                <w:sz w:val="18"/>
                <w:szCs w:val="18"/>
              </w:rPr>
              <w:t>发生起数</w:t>
            </w:r>
          </w:p>
        </w:tc>
        <w:tc>
          <w:tcPr>
            <w:tcW w:w="1177" w:type="dxa"/>
            <w:gridSpan w:val="6"/>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人数</w:t>
            </w:r>
          </w:p>
        </w:tc>
        <w:tc>
          <w:tcPr>
            <w:tcW w:w="588" w:type="dxa"/>
            <w:gridSpan w:val="2"/>
            <w:vMerge w:val="restart"/>
          </w:tcPr>
          <w:p w:rsidR="00BF5CC6" w:rsidRDefault="00BF5CC6">
            <w:pPr>
              <w:spacing w:line="300" w:lineRule="exact"/>
              <w:jc w:val="center"/>
              <w:rPr>
                <w:rFonts w:ascii="宋体" w:hAnsi="宋体" w:hint="eastAsia"/>
                <w:sz w:val="18"/>
                <w:szCs w:val="18"/>
              </w:rPr>
            </w:pPr>
            <w:r>
              <w:rPr>
                <w:rFonts w:ascii="宋体" w:hAnsi="宋体" w:hint="eastAsia"/>
                <w:sz w:val="18"/>
                <w:szCs w:val="18"/>
              </w:rPr>
              <w:t>指</w:t>
            </w:r>
          </w:p>
          <w:p w:rsidR="00BF5CC6" w:rsidRDefault="00BF5CC6">
            <w:pPr>
              <w:spacing w:line="300" w:lineRule="exact"/>
              <w:jc w:val="center"/>
              <w:rPr>
                <w:rFonts w:ascii="宋体" w:hAnsi="宋体" w:hint="eastAsia"/>
                <w:sz w:val="18"/>
                <w:szCs w:val="18"/>
              </w:rPr>
            </w:pPr>
            <w:r>
              <w:rPr>
                <w:rFonts w:ascii="宋体" w:hAnsi="宋体" w:hint="eastAsia"/>
                <w:sz w:val="18"/>
                <w:szCs w:val="18"/>
              </w:rPr>
              <w:t>标</w:t>
            </w:r>
          </w:p>
        </w:tc>
        <w:tc>
          <w:tcPr>
            <w:tcW w:w="591" w:type="dxa"/>
            <w:gridSpan w:val="2"/>
            <w:vMerge w:val="restart"/>
          </w:tcPr>
          <w:p w:rsidR="00BF5CC6" w:rsidRDefault="00BF5CC6">
            <w:pPr>
              <w:spacing w:line="300" w:lineRule="exact"/>
              <w:jc w:val="center"/>
              <w:rPr>
                <w:rFonts w:ascii="宋体" w:hAnsi="宋体" w:hint="eastAsia"/>
                <w:sz w:val="18"/>
                <w:szCs w:val="18"/>
              </w:rPr>
            </w:pPr>
            <w:r>
              <w:rPr>
                <w:rFonts w:ascii="宋体" w:hAnsi="宋体" w:hint="eastAsia"/>
                <w:sz w:val="18"/>
                <w:szCs w:val="18"/>
              </w:rPr>
              <w:t>发生起数</w:t>
            </w:r>
          </w:p>
        </w:tc>
        <w:tc>
          <w:tcPr>
            <w:tcW w:w="1176" w:type="dxa"/>
            <w:gridSpan w:val="3"/>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人数</w:t>
            </w:r>
          </w:p>
        </w:tc>
        <w:tc>
          <w:tcPr>
            <w:tcW w:w="576" w:type="dxa"/>
            <w:gridSpan w:val="2"/>
            <w:vMerge w:val="restart"/>
          </w:tcPr>
          <w:p w:rsidR="00BF5CC6" w:rsidRDefault="00BF5CC6">
            <w:pPr>
              <w:spacing w:line="300" w:lineRule="exact"/>
              <w:jc w:val="center"/>
              <w:rPr>
                <w:rFonts w:ascii="宋体" w:hAnsi="宋体" w:hint="eastAsia"/>
                <w:sz w:val="18"/>
                <w:szCs w:val="18"/>
              </w:rPr>
            </w:pPr>
            <w:r>
              <w:rPr>
                <w:rFonts w:ascii="宋体" w:hAnsi="宋体" w:hint="eastAsia"/>
                <w:sz w:val="18"/>
                <w:szCs w:val="18"/>
              </w:rPr>
              <w:t>指</w:t>
            </w:r>
          </w:p>
          <w:p w:rsidR="00BF5CC6" w:rsidRDefault="00BF5CC6">
            <w:pPr>
              <w:spacing w:line="300" w:lineRule="exact"/>
              <w:jc w:val="center"/>
              <w:rPr>
                <w:rFonts w:ascii="宋体" w:hAnsi="宋体" w:hint="eastAsia"/>
                <w:sz w:val="18"/>
                <w:szCs w:val="18"/>
              </w:rPr>
            </w:pPr>
            <w:r>
              <w:rPr>
                <w:rFonts w:ascii="宋体" w:hAnsi="宋体" w:hint="eastAsia"/>
                <w:sz w:val="18"/>
                <w:szCs w:val="18"/>
              </w:rPr>
              <w:t>标</w:t>
            </w:r>
          </w:p>
        </w:tc>
        <w:tc>
          <w:tcPr>
            <w:tcW w:w="595" w:type="dxa"/>
            <w:gridSpan w:val="3"/>
            <w:vMerge w:val="restart"/>
          </w:tcPr>
          <w:p w:rsidR="00BF5CC6" w:rsidRDefault="00BF5CC6">
            <w:pPr>
              <w:spacing w:line="300" w:lineRule="exact"/>
              <w:jc w:val="center"/>
              <w:rPr>
                <w:rFonts w:ascii="宋体" w:hAnsi="宋体" w:hint="eastAsia"/>
                <w:sz w:val="18"/>
                <w:szCs w:val="18"/>
              </w:rPr>
            </w:pPr>
            <w:r>
              <w:rPr>
                <w:rFonts w:ascii="宋体" w:hAnsi="宋体" w:hint="eastAsia"/>
                <w:sz w:val="18"/>
                <w:szCs w:val="18"/>
              </w:rPr>
              <w:t>发生起数</w:t>
            </w:r>
          </w:p>
        </w:tc>
        <w:tc>
          <w:tcPr>
            <w:tcW w:w="1172" w:type="dxa"/>
            <w:gridSpan w:val="2"/>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人数</w:t>
            </w:r>
          </w:p>
        </w:tc>
      </w:tr>
      <w:tr w:rsidR="00BF5CC6">
        <w:trPr>
          <w:trHeight w:val="283"/>
        </w:trPr>
        <w:tc>
          <w:tcPr>
            <w:tcW w:w="1133" w:type="dxa"/>
            <w:vMerge/>
            <w:vAlign w:val="center"/>
          </w:tcPr>
          <w:p w:rsidR="00BF5CC6" w:rsidRDefault="00BF5CC6">
            <w:pPr>
              <w:spacing w:line="300" w:lineRule="exact"/>
              <w:jc w:val="center"/>
              <w:rPr>
                <w:rFonts w:ascii="宋体" w:hAnsi="宋体" w:hint="eastAsia"/>
                <w:sz w:val="18"/>
                <w:szCs w:val="18"/>
              </w:rPr>
            </w:pPr>
          </w:p>
        </w:tc>
        <w:tc>
          <w:tcPr>
            <w:tcW w:w="824" w:type="dxa"/>
            <w:gridSpan w:val="2"/>
            <w:vMerge/>
          </w:tcPr>
          <w:p w:rsidR="00BF5CC6" w:rsidRDefault="00BF5CC6">
            <w:pPr>
              <w:spacing w:line="300" w:lineRule="exact"/>
              <w:jc w:val="center"/>
              <w:rPr>
                <w:rFonts w:ascii="宋体" w:hAnsi="宋体" w:hint="eastAsia"/>
                <w:sz w:val="18"/>
                <w:szCs w:val="18"/>
              </w:rPr>
            </w:pPr>
          </w:p>
        </w:tc>
        <w:tc>
          <w:tcPr>
            <w:tcW w:w="590" w:type="dxa"/>
            <w:vMerge/>
          </w:tcPr>
          <w:p w:rsidR="00BF5CC6" w:rsidRDefault="00BF5CC6">
            <w:pPr>
              <w:spacing w:line="300" w:lineRule="exact"/>
              <w:jc w:val="center"/>
              <w:rPr>
                <w:rFonts w:ascii="宋体" w:hAnsi="宋体" w:hint="eastAsia"/>
                <w:sz w:val="18"/>
                <w:szCs w:val="18"/>
              </w:rPr>
            </w:pPr>
          </w:p>
        </w:tc>
        <w:tc>
          <w:tcPr>
            <w:tcW w:w="588" w:type="dxa"/>
            <w:gridSpan w:val="2"/>
            <w:vMerge/>
          </w:tcPr>
          <w:p w:rsidR="00BF5CC6" w:rsidRDefault="00BF5CC6">
            <w:pPr>
              <w:spacing w:line="300" w:lineRule="exact"/>
              <w:jc w:val="center"/>
              <w:rPr>
                <w:rFonts w:ascii="宋体" w:hAnsi="宋体" w:hint="eastAsia"/>
                <w:sz w:val="18"/>
                <w:szCs w:val="18"/>
              </w:rPr>
            </w:pPr>
          </w:p>
        </w:tc>
        <w:tc>
          <w:tcPr>
            <w:tcW w:w="589" w:type="dxa"/>
            <w:gridSpan w:val="3"/>
          </w:tcPr>
          <w:p w:rsidR="00BF5CC6" w:rsidRDefault="00BF5CC6">
            <w:pPr>
              <w:spacing w:line="300" w:lineRule="exact"/>
              <w:jc w:val="center"/>
              <w:rPr>
                <w:rFonts w:ascii="宋体" w:hAnsi="宋体" w:hint="eastAsia"/>
                <w:sz w:val="18"/>
                <w:szCs w:val="18"/>
              </w:rPr>
            </w:pPr>
            <w:r>
              <w:rPr>
                <w:rFonts w:ascii="宋体" w:hAnsi="宋体" w:hint="eastAsia"/>
                <w:sz w:val="18"/>
                <w:szCs w:val="18"/>
              </w:rPr>
              <w:t>亡</w:t>
            </w:r>
          </w:p>
        </w:tc>
        <w:tc>
          <w:tcPr>
            <w:tcW w:w="588" w:type="dxa"/>
            <w:gridSpan w:val="3"/>
          </w:tcPr>
          <w:p w:rsidR="00BF5CC6" w:rsidRDefault="00BF5CC6">
            <w:pPr>
              <w:spacing w:line="300" w:lineRule="exact"/>
              <w:jc w:val="center"/>
              <w:rPr>
                <w:rFonts w:ascii="宋体" w:hAnsi="宋体" w:hint="eastAsia"/>
                <w:sz w:val="18"/>
                <w:szCs w:val="18"/>
              </w:rPr>
            </w:pPr>
            <w:r>
              <w:rPr>
                <w:rFonts w:ascii="宋体" w:hAnsi="宋体" w:hint="eastAsia"/>
                <w:sz w:val="18"/>
                <w:szCs w:val="18"/>
              </w:rPr>
              <w:t>伤</w:t>
            </w:r>
          </w:p>
        </w:tc>
        <w:tc>
          <w:tcPr>
            <w:tcW w:w="588" w:type="dxa"/>
            <w:gridSpan w:val="2"/>
            <w:vMerge/>
          </w:tcPr>
          <w:p w:rsidR="00BF5CC6" w:rsidRDefault="00BF5CC6">
            <w:pPr>
              <w:spacing w:line="300" w:lineRule="exact"/>
              <w:jc w:val="center"/>
              <w:rPr>
                <w:rFonts w:ascii="宋体" w:hAnsi="宋体" w:hint="eastAsia"/>
                <w:sz w:val="18"/>
                <w:szCs w:val="18"/>
              </w:rPr>
            </w:pPr>
          </w:p>
        </w:tc>
        <w:tc>
          <w:tcPr>
            <w:tcW w:w="591" w:type="dxa"/>
            <w:gridSpan w:val="2"/>
            <w:vMerge/>
          </w:tcPr>
          <w:p w:rsidR="00BF5CC6" w:rsidRDefault="00BF5CC6">
            <w:pPr>
              <w:spacing w:line="300" w:lineRule="exact"/>
              <w:jc w:val="center"/>
              <w:rPr>
                <w:rFonts w:ascii="宋体" w:hAnsi="宋体" w:hint="eastAsia"/>
                <w:sz w:val="18"/>
                <w:szCs w:val="18"/>
              </w:rPr>
            </w:pPr>
          </w:p>
        </w:tc>
        <w:tc>
          <w:tcPr>
            <w:tcW w:w="588" w:type="dxa"/>
          </w:tcPr>
          <w:p w:rsidR="00BF5CC6" w:rsidRDefault="00BF5CC6">
            <w:pPr>
              <w:spacing w:line="300" w:lineRule="exact"/>
              <w:jc w:val="center"/>
              <w:rPr>
                <w:rFonts w:ascii="宋体" w:hAnsi="宋体" w:hint="eastAsia"/>
                <w:sz w:val="18"/>
                <w:szCs w:val="18"/>
              </w:rPr>
            </w:pPr>
            <w:r>
              <w:rPr>
                <w:rFonts w:ascii="宋体" w:hAnsi="宋体" w:hint="eastAsia"/>
                <w:sz w:val="18"/>
                <w:szCs w:val="18"/>
              </w:rPr>
              <w:t>亡</w:t>
            </w:r>
          </w:p>
        </w:tc>
        <w:tc>
          <w:tcPr>
            <w:tcW w:w="588" w:type="dxa"/>
            <w:gridSpan w:val="2"/>
          </w:tcPr>
          <w:p w:rsidR="00BF5CC6" w:rsidRDefault="00BF5CC6">
            <w:pPr>
              <w:spacing w:line="300" w:lineRule="exact"/>
              <w:jc w:val="center"/>
              <w:rPr>
                <w:rFonts w:ascii="宋体" w:hAnsi="宋体" w:hint="eastAsia"/>
                <w:sz w:val="18"/>
                <w:szCs w:val="18"/>
              </w:rPr>
            </w:pPr>
            <w:r>
              <w:rPr>
                <w:rFonts w:ascii="宋体" w:hAnsi="宋体" w:hint="eastAsia"/>
                <w:sz w:val="18"/>
                <w:szCs w:val="18"/>
              </w:rPr>
              <w:t>伤</w:t>
            </w:r>
          </w:p>
        </w:tc>
        <w:tc>
          <w:tcPr>
            <w:tcW w:w="576" w:type="dxa"/>
            <w:gridSpan w:val="2"/>
            <w:vMerge/>
          </w:tcPr>
          <w:p w:rsidR="00BF5CC6" w:rsidRDefault="00BF5CC6">
            <w:pPr>
              <w:spacing w:line="300" w:lineRule="exact"/>
              <w:jc w:val="center"/>
              <w:rPr>
                <w:rFonts w:ascii="宋体" w:hAnsi="宋体" w:hint="eastAsia"/>
                <w:sz w:val="18"/>
                <w:szCs w:val="18"/>
              </w:rPr>
            </w:pPr>
          </w:p>
        </w:tc>
        <w:tc>
          <w:tcPr>
            <w:tcW w:w="595" w:type="dxa"/>
            <w:gridSpan w:val="3"/>
            <w:vMerge/>
          </w:tcPr>
          <w:p w:rsidR="00BF5CC6" w:rsidRDefault="00BF5CC6">
            <w:pPr>
              <w:spacing w:line="300" w:lineRule="exact"/>
              <w:jc w:val="center"/>
              <w:rPr>
                <w:rFonts w:ascii="宋体" w:hAnsi="宋体" w:hint="eastAsia"/>
                <w:sz w:val="18"/>
                <w:szCs w:val="18"/>
              </w:rPr>
            </w:pPr>
          </w:p>
        </w:tc>
        <w:tc>
          <w:tcPr>
            <w:tcW w:w="562" w:type="dxa"/>
          </w:tcPr>
          <w:p w:rsidR="00BF5CC6" w:rsidRDefault="00BF5CC6">
            <w:pPr>
              <w:spacing w:line="300" w:lineRule="exact"/>
              <w:jc w:val="center"/>
              <w:rPr>
                <w:rFonts w:ascii="宋体" w:hAnsi="宋体" w:hint="eastAsia"/>
                <w:sz w:val="18"/>
                <w:szCs w:val="18"/>
              </w:rPr>
            </w:pPr>
            <w:r>
              <w:rPr>
                <w:rFonts w:ascii="宋体" w:hAnsi="宋体" w:hint="eastAsia"/>
                <w:sz w:val="18"/>
                <w:szCs w:val="18"/>
              </w:rPr>
              <w:t>亡</w:t>
            </w:r>
          </w:p>
        </w:tc>
        <w:tc>
          <w:tcPr>
            <w:tcW w:w="610" w:type="dxa"/>
          </w:tcPr>
          <w:p w:rsidR="00BF5CC6" w:rsidRDefault="00BF5CC6">
            <w:pPr>
              <w:spacing w:line="300" w:lineRule="exact"/>
              <w:jc w:val="center"/>
              <w:rPr>
                <w:rFonts w:ascii="宋体" w:hAnsi="宋体" w:hint="eastAsia"/>
                <w:sz w:val="18"/>
                <w:szCs w:val="18"/>
              </w:rPr>
            </w:pPr>
            <w:r>
              <w:rPr>
                <w:rFonts w:ascii="宋体" w:hAnsi="宋体" w:hint="eastAsia"/>
                <w:sz w:val="18"/>
                <w:szCs w:val="18"/>
              </w:rPr>
              <w:t>伤</w:t>
            </w:r>
          </w:p>
        </w:tc>
      </w:tr>
      <w:tr w:rsidR="00BF5CC6">
        <w:trPr>
          <w:trHeight w:val="888"/>
        </w:trPr>
        <w:tc>
          <w:tcPr>
            <w:tcW w:w="1133" w:type="dxa"/>
            <w:vMerge/>
            <w:vAlign w:val="center"/>
          </w:tcPr>
          <w:p w:rsidR="00BF5CC6" w:rsidRDefault="00BF5CC6">
            <w:pPr>
              <w:spacing w:line="300" w:lineRule="exact"/>
              <w:jc w:val="center"/>
              <w:rPr>
                <w:rFonts w:ascii="宋体" w:hAnsi="宋体" w:hint="eastAsia"/>
                <w:sz w:val="18"/>
                <w:szCs w:val="18"/>
              </w:rPr>
            </w:pPr>
          </w:p>
        </w:tc>
        <w:tc>
          <w:tcPr>
            <w:tcW w:w="824" w:type="dxa"/>
            <w:gridSpan w:val="2"/>
            <w:vAlign w:val="center"/>
          </w:tcPr>
          <w:p w:rsidR="00BF5CC6" w:rsidRDefault="00BF5CC6">
            <w:pPr>
              <w:spacing w:line="300" w:lineRule="exact"/>
              <w:jc w:val="center"/>
              <w:rPr>
                <w:rFonts w:ascii="宋体" w:hAnsi="宋体" w:hint="eastAsia"/>
                <w:sz w:val="18"/>
                <w:szCs w:val="18"/>
              </w:rPr>
            </w:pPr>
            <w:r>
              <w:rPr>
                <w:rFonts w:ascii="宋体" w:hAnsi="宋体" w:hint="eastAsia"/>
                <w:sz w:val="18"/>
                <w:szCs w:val="18"/>
              </w:rPr>
              <w:t>生产</w:t>
            </w:r>
          </w:p>
          <w:p w:rsidR="00BF5CC6" w:rsidRDefault="00BF5CC6">
            <w:pPr>
              <w:spacing w:line="300" w:lineRule="exact"/>
              <w:jc w:val="center"/>
              <w:rPr>
                <w:rFonts w:ascii="宋体" w:hAnsi="宋体" w:hint="eastAsia"/>
                <w:sz w:val="18"/>
                <w:szCs w:val="18"/>
              </w:rPr>
            </w:pPr>
            <w:r>
              <w:rPr>
                <w:rFonts w:ascii="宋体" w:hAnsi="宋体" w:hint="eastAsia"/>
                <w:sz w:val="18"/>
                <w:szCs w:val="18"/>
              </w:rPr>
              <w:t>事故</w:t>
            </w:r>
          </w:p>
        </w:tc>
        <w:tc>
          <w:tcPr>
            <w:tcW w:w="590"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89"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91" w:type="dxa"/>
            <w:gridSpan w:val="2"/>
            <w:vAlign w:val="center"/>
          </w:tcPr>
          <w:p w:rsidR="00BF5CC6" w:rsidRDefault="00BF5CC6">
            <w:pPr>
              <w:spacing w:line="300" w:lineRule="exact"/>
              <w:jc w:val="center"/>
              <w:rPr>
                <w:rFonts w:ascii="宋体" w:hAnsi="宋体" w:hint="eastAsia"/>
                <w:sz w:val="18"/>
                <w:szCs w:val="18"/>
              </w:rPr>
            </w:pPr>
          </w:p>
        </w:tc>
        <w:tc>
          <w:tcPr>
            <w:tcW w:w="588"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76" w:type="dxa"/>
            <w:gridSpan w:val="2"/>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69" w:type="dxa"/>
            <w:gridSpan w:val="2"/>
            <w:vAlign w:val="center"/>
          </w:tcPr>
          <w:p w:rsidR="00BF5CC6" w:rsidRDefault="00BF5CC6">
            <w:pPr>
              <w:spacing w:line="300" w:lineRule="exact"/>
              <w:jc w:val="center"/>
              <w:rPr>
                <w:rFonts w:ascii="宋体" w:hAnsi="宋体" w:hint="eastAsia"/>
                <w:sz w:val="18"/>
                <w:szCs w:val="18"/>
              </w:rPr>
            </w:pPr>
          </w:p>
        </w:tc>
        <w:tc>
          <w:tcPr>
            <w:tcW w:w="610" w:type="dxa"/>
            <w:vAlign w:val="center"/>
          </w:tcPr>
          <w:p w:rsidR="00BF5CC6" w:rsidRDefault="00BF5CC6">
            <w:pPr>
              <w:spacing w:line="300" w:lineRule="exact"/>
              <w:jc w:val="center"/>
              <w:rPr>
                <w:rFonts w:ascii="宋体" w:hAnsi="宋体" w:hint="eastAsia"/>
                <w:sz w:val="18"/>
                <w:szCs w:val="18"/>
              </w:rPr>
            </w:pPr>
          </w:p>
        </w:tc>
      </w:tr>
      <w:tr w:rsidR="00BF5CC6">
        <w:trPr>
          <w:trHeight w:val="871"/>
        </w:trPr>
        <w:tc>
          <w:tcPr>
            <w:tcW w:w="1133" w:type="dxa"/>
            <w:vMerge/>
            <w:vAlign w:val="center"/>
          </w:tcPr>
          <w:p w:rsidR="00BF5CC6" w:rsidRDefault="00BF5CC6">
            <w:pPr>
              <w:spacing w:line="300" w:lineRule="exact"/>
              <w:jc w:val="center"/>
              <w:rPr>
                <w:rFonts w:ascii="宋体" w:hAnsi="宋体" w:hint="eastAsia"/>
                <w:sz w:val="18"/>
                <w:szCs w:val="18"/>
              </w:rPr>
            </w:pPr>
          </w:p>
        </w:tc>
        <w:tc>
          <w:tcPr>
            <w:tcW w:w="824" w:type="dxa"/>
            <w:gridSpan w:val="2"/>
            <w:vAlign w:val="center"/>
          </w:tcPr>
          <w:p w:rsidR="00BF5CC6" w:rsidRDefault="00BF5CC6">
            <w:pPr>
              <w:keepLines/>
              <w:spacing w:line="300" w:lineRule="exact"/>
              <w:jc w:val="center"/>
              <w:rPr>
                <w:rFonts w:ascii="宋体" w:hAnsi="宋体" w:hint="eastAsia"/>
                <w:sz w:val="18"/>
                <w:szCs w:val="18"/>
              </w:rPr>
            </w:pPr>
            <w:r>
              <w:rPr>
                <w:rFonts w:ascii="宋体" w:hAnsi="宋体" w:hint="eastAsia"/>
                <w:sz w:val="18"/>
                <w:szCs w:val="18"/>
              </w:rPr>
              <w:t>交通</w:t>
            </w:r>
          </w:p>
          <w:p w:rsidR="00BF5CC6" w:rsidRDefault="00BF5CC6">
            <w:pPr>
              <w:keepLines/>
              <w:spacing w:line="300" w:lineRule="exact"/>
              <w:jc w:val="center"/>
              <w:rPr>
                <w:rFonts w:ascii="宋体" w:hAnsi="宋体" w:hint="eastAsia"/>
                <w:sz w:val="18"/>
                <w:szCs w:val="18"/>
              </w:rPr>
            </w:pPr>
            <w:r>
              <w:rPr>
                <w:rFonts w:ascii="宋体" w:hAnsi="宋体" w:hint="eastAsia"/>
                <w:sz w:val="18"/>
                <w:szCs w:val="18"/>
              </w:rPr>
              <w:t>事故</w:t>
            </w:r>
          </w:p>
        </w:tc>
        <w:tc>
          <w:tcPr>
            <w:tcW w:w="590"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89"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91" w:type="dxa"/>
            <w:gridSpan w:val="2"/>
            <w:vAlign w:val="center"/>
          </w:tcPr>
          <w:p w:rsidR="00BF5CC6" w:rsidRDefault="00BF5CC6">
            <w:pPr>
              <w:spacing w:line="300" w:lineRule="exact"/>
              <w:jc w:val="center"/>
              <w:rPr>
                <w:rFonts w:ascii="宋体" w:hAnsi="宋体" w:hint="eastAsia"/>
                <w:sz w:val="18"/>
                <w:szCs w:val="18"/>
              </w:rPr>
            </w:pPr>
          </w:p>
        </w:tc>
        <w:tc>
          <w:tcPr>
            <w:tcW w:w="588"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76" w:type="dxa"/>
            <w:gridSpan w:val="2"/>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69" w:type="dxa"/>
            <w:gridSpan w:val="2"/>
            <w:vAlign w:val="center"/>
          </w:tcPr>
          <w:p w:rsidR="00BF5CC6" w:rsidRDefault="00BF5CC6">
            <w:pPr>
              <w:spacing w:line="300" w:lineRule="exact"/>
              <w:jc w:val="center"/>
              <w:rPr>
                <w:rFonts w:ascii="宋体" w:hAnsi="宋体" w:hint="eastAsia"/>
                <w:sz w:val="18"/>
                <w:szCs w:val="18"/>
              </w:rPr>
            </w:pPr>
          </w:p>
        </w:tc>
        <w:tc>
          <w:tcPr>
            <w:tcW w:w="610" w:type="dxa"/>
            <w:vAlign w:val="center"/>
          </w:tcPr>
          <w:p w:rsidR="00BF5CC6" w:rsidRDefault="00BF5CC6">
            <w:pPr>
              <w:spacing w:line="300" w:lineRule="exact"/>
              <w:jc w:val="center"/>
              <w:rPr>
                <w:rFonts w:ascii="宋体" w:hAnsi="宋体" w:hint="eastAsia"/>
                <w:sz w:val="18"/>
                <w:szCs w:val="18"/>
              </w:rPr>
            </w:pPr>
          </w:p>
        </w:tc>
      </w:tr>
      <w:tr w:rsidR="00BF5CC6">
        <w:trPr>
          <w:trHeight w:val="878"/>
        </w:trPr>
        <w:tc>
          <w:tcPr>
            <w:tcW w:w="1133" w:type="dxa"/>
            <w:vMerge/>
            <w:vAlign w:val="center"/>
          </w:tcPr>
          <w:p w:rsidR="00BF5CC6" w:rsidRDefault="00BF5CC6">
            <w:pPr>
              <w:spacing w:line="300" w:lineRule="exact"/>
              <w:jc w:val="center"/>
              <w:rPr>
                <w:rFonts w:ascii="宋体" w:hAnsi="宋体" w:hint="eastAsia"/>
                <w:sz w:val="18"/>
                <w:szCs w:val="18"/>
              </w:rPr>
            </w:pPr>
          </w:p>
        </w:tc>
        <w:tc>
          <w:tcPr>
            <w:tcW w:w="824" w:type="dxa"/>
            <w:gridSpan w:val="2"/>
            <w:vAlign w:val="center"/>
          </w:tcPr>
          <w:p w:rsidR="00BF5CC6" w:rsidRDefault="00BF5CC6">
            <w:pPr>
              <w:keepLines/>
              <w:spacing w:line="300" w:lineRule="exact"/>
              <w:jc w:val="center"/>
              <w:rPr>
                <w:rFonts w:ascii="宋体" w:hAnsi="宋体" w:hint="eastAsia"/>
                <w:sz w:val="18"/>
                <w:szCs w:val="18"/>
              </w:rPr>
            </w:pPr>
            <w:r>
              <w:rPr>
                <w:rFonts w:ascii="宋体" w:hAnsi="宋体" w:hint="eastAsia"/>
                <w:sz w:val="18"/>
                <w:szCs w:val="18"/>
              </w:rPr>
              <w:t>火灾</w:t>
            </w:r>
          </w:p>
          <w:p w:rsidR="00BF5CC6" w:rsidRDefault="00BF5CC6">
            <w:pPr>
              <w:keepLines/>
              <w:spacing w:line="300" w:lineRule="exact"/>
              <w:jc w:val="center"/>
              <w:rPr>
                <w:rFonts w:ascii="宋体" w:hAnsi="宋体" w:hint="eastAsia"/>
                <w:sz w:val="18"/>
                <w:szCs w:val="18"/>
              </w:rPr>
            </w:pPr>
            <w:r>
              <w:rPr>
                <w:rFonts w:ascii="宋体" w:hAnsi="宋体" w:hint="eastAsia"/>
                <w:sz w:val="18"/>
                <w:szCs w:val="18"/>
              </w:rPr>
              <w:t>事故</w:t>
            </w:r>
          </w:p>
        </w:tc>
        <w:tc>
          <w:tcPr>
            <w:tcW w:w="590"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89"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91" w:type="dxa"/>
            <w:gridSpan w:val="2"/>
            <w:vAlign w:val="center"/>
          </w:tcPr>
          <w:p w:rsidR="00BF5CC6" w:rsidRDefault="00BF5CC6">
            <w:pPr>
              <w:spacing w:line="300" w:lineRule="exact"/>
              <w:jc w:val="center"/>
              <w:rPr>
                <w:rFonts w:ascii="宋体" w:hAnsi="宋体" w:hint="eastAsia"/>
                <w:sz w:val="18"/>
                <w:szCs w:val="18"/>
              </w:rPr>
            </w:pPr>
          </w:p>
        </w:tc>
        <w:tc>
          <w:tcPr>
            <w:tcW w:w="588"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76" w:type="dxa"/>
            <w:gridSpan w:val="2"/>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69" w:type="dxa"/>
            <w:gridSpan w:val="2"/>
            <w:vAlign w:val="center"/>
          </w:tcPr>
          <w:p w:rsidR="00BF5CC6" w:rsidRDefault="00BF5CC6">
            <w:pPr>
              <w:spacing w:line="300" w:lineRule="exact"/>
              <w:jc w:val="center"/>
              <w:rPr>
                <w:rFonts w:ascii="宋体" w:hAnsi="宋体" w:hint="eastAsia"/>
                <w:sz w:val="18"/>
                <w:szCs w:val="18"/>
              </w:rPr>
            </w:pPr>
          </w:p>
        </w:tc>
        <w:tc>
          <w:tcPr>
            <w:tcW w:w="610" w:type="dxa"/>
            <w:vAlign w:val="center"/>
          </w:tcPr>
          <w:p w:rsidR="00BF5CC6" w:rsidRDefault="00BF5CC6">
            <w:pPr>
              <w:spacing w:line="300" w:lineRule="exact"/>
              <w:jc w:val="center"/>
              <w:rPr>
                <w:rFonts w:ascii="宋体" w:hAnsi="宋体" w:hint="eastAsia"/>
                <w:sz w:val="18"/>
                <w:szCs w:val="18"/>
              </w:rPr>
            </w:pPr>
          </w:p>
        </w:tc>
      </w:tr>
      <w:tr w:rsidR="00BF5CC6">
        <w:trPr>
          <w:trHeight w:val="833"/>
        </w:trPr>
        <w:tc>
          <w:tcPr>
            <w:tcW w:w="1133" w:type="dxa"/>
            <w:vMerge/>
            <w:vAlign w:val="center"/>
          </w:tcPr>
          <w:p w:rsidR="00BF5CC6" w:rsidRDefault="00BF5CC6">
            <w:pPr>
              <w:spacing w:line="300" w:lineRule="exact"/>
              <w:jc w:val="center"/>
              <w:rPr>
                <w:rFonts w:ascii="宋体" w:hAnsi="宋体" w:hint="eastAsia"/>
                <w:sz w:val="18"/>
                <w:szCs w:val="18"/>
              </w:rPr>
            </w:pPr>
          </w:p>
        </w:tc>
        <w:tc>
          <w:tcPr>
            <w:tcW w:w="824" w:type="dxa"/>
            <w:gridSpan w:val="2"/>
            <w:vAlign w:val="center"/>
          </w:tcPr>
          <w:p w:rsidR="00BF5CC6" w:rsidRDefault="00BF5CC6">
            <w:pPr>
              <w:keepLines/>
              <w:spacing w:line="300" w:lineRule="exact"/>
              <w:jc w:val="center"/>
              <w:rPr>
                <w:rFonts w:ascii="宋体" w:hAnsi="宋体" w:hint="eastAsia"/>
                <w:sz w:val="18"/>
                <w:szCs w:val="18"/>
              </w:rPr>
            </w:pPr>
            <w:r>
              <w:rPr>
                <w:rFonts w:ascii="宋体" w:hAnsi="宋体" w:hint="eastAsia"/>
                <w:sz w:val="18"/>
                <w:szCs w:val="18"/>
              </w:rPr>
              <w:t>社会</w:t>
            </w:r>
          </w:p>
          <w:p w:rsidR="00BF5CC6" w:rsidRDefault="00BF5CC6">
            <w:pPr>
              <w:keepLines/>
              <w:spacing w:line="300" w:lineRule="exact"/>
              <w:jc w:val="center"/>
              <w:rPr>
                <w:rFonts w:ascii="宋体" w:hAnsi="宋体" w:hint="eastAsia"/>
                <w:sz w:val="18"/>
                <w:szCs w:val="18"/>
              </w:rPr>
            </w:pPr>
            <w:r>
              <w:rPr>
                <w:rFonts w:ascii="宋体" w:hAnsi="宋体" w:hint="eastAsia"/>
                <w:sz w:val="18"/>
                <w:szCs w:val="18"/>
              </w:rPr>
              <w:t>治安</w:t>
            </w:r>
          </w:p>
        </w:tc>
        <w:tc>
          <w:tcPr>
            <w:tcW w:w="590"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89"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3"/>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91" w:type="dxa"/>
            <w:gridSpan w:val="2"/>
            <w:vAlign w:val="center"/>
          </w:tcPr>
          <w:p w:rsidR="00BF5CC6" w:rsidRDefault="00BF5CC6">
            <w:pPr>
              <w:spacing w:line="300" w:lineRule="exact"/>
              <w:jc w:val="center"/>
              <w:rPr>
                <w:rFonts w:ascii="宋体" w:hAnsi="宋体" w:hint="eastAsia"/>
                <w:sz w:val="18"/>
                <w:szCs w:val="18"/>
              </w:rPr>
            </w:pPr>
          </w:p>
        </w:tc>
        <w:tc>
          <w:tcPr>
            <w:tcW w:w="588" w:type="dxa"/>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76" w:type="dxa"/>
            <w:gridSpan w:val="2"/>
            <w:vAlign w:val="center"/>
          </w:tcPr>
          <w:p w:rsidR="00BF5CC6" w:rsidRDefault="00BF5CC6">
            <w:pPr>
              <w:spacing w:line="300" w:lineRule="exact"/>
              <w:jc w:val="center"/>
              <w:rPr>
                <w:rFonts w:ascii="宋体" w:hAnsi="宋体" w:hint="eastAsia"/>
                <w:sz w:val="18"/>
                <w:szCs w:val="18"/>
              </w:rPr>
            </w:pPr>
          </w:p>
        </w:tc>
        <w:tc>
          <w:tcPr>
            <w:tcW w:w="588" w:type="dxa"/>
            <w:gridSpan w:val="2"/>
            <w:vAlign w:val="center"/>
          </w:tcPr>
          <w:p w:rsidR="00BF5CC6" w:rsidRDefault="00BF5CC6">
            <w:pPr>
              <w:spacing w:line="300" w:lineRule="exact"/>
              <w:jc w:val="center"/>
              <w:rPr>
                <w:rFonts w:ascii="宋体" w:hAnsi="宋体" w:hint="eastAsia"/>
                <w:sz w:val="18"/>
                <w:szCs w:val="18"/>
              </w:rPr>
            </w:pPr>
          </w:p>
        </w:tc>
        <w:tc>
          <w:tcPr>
            <w:tcW w:w="569" w:type="dxa"/>
            <w:gridSpan w:val="2"/>
            <w:vAlign w:val="center"/>
          </w:tcPr>
          <w:p w:rsidR="00BF5CC6" w:rsidRDefault="00BF5CC6">
            <w:pPr>
              <w:spacing w:line="300" w:lineRule="exact"/>
              <w:jc w:val="center"/>
              <w:rPr>
                <w:rFonts w:ascii="宋体" w:hAnsi="宋体" w:hint="eastAsia"/>
                <w:sz w:val="18"/>
                <w:szCs w:val="18"/>
              </w:rPr>
            </w:pPr>
          </w:p>
        </w:tc>
        <w:tc>
          <w:tcPr>
            <w:tcW w:w="610" w:type="dxa"/>
            <w:vAlign w:val="center"/>
          </w:tcPr>
          <w:p w:rsidR="00BF5CC6" w:rsidRDefault="00BF5CC6">
            <w:pPr>
              <w:spacing w:line="300" w:lineRule="exact"/>
              <w:jc w:val="center"/>
              <w:rPr>
                <w:rFonts w:ascii="宋体" w:hAnsi="宋体" w:hint="eastAsia"/>
                <w:sz w:val="18"/>
                <w:szCs w:val="18"/>
              </w:rPr>
            </w:pPr>
          </w:p>
        </w:tc>
      </w:tr>
      <w:tr w:rsidR="00BF5CC6">
        <w:trPr>
          <w:trHeight w:val="3501"/>
        </w:trPr>
        <w:tc>
          <w:tcPr>
            <w:tcW w:w="1133" w:type="dxa"/>
            <w:vMerge/>
            <w:vAlign w:val="center"/>
          </w:tcPr>
          <w:p w:rsidR="00BF5CC6" w:rsidRDefault="00BF5CC6">
            <w:pPr>
              <w:spacing w:line="300" w:lineRule="exact"/>
              <w:jc w:val="center"/>
              <w:rPr>
                <w:rFonts w:ascii="宋体" w:hAnsi="宋体" w:hint="eastAsia"/>
                <w:sz w:val="18"/>
                <w:szCs w:val="18"/>
              </w:rPr>
            </w:pPr>
          </w:p>
        </w:tc>
        <w:tc>
          <w:tcPr>
            <w:tcW w:w="7877" w:type="dxa"/>
            <w:gridSpan w:val="25"/>
          </w:tcPr>
          <w:p w:rsidR="00BF5CC6" w:rsidRDefault="00BF5CC6">
            <w:pPr>
              <w:spacing w:line="300" w:lineRule="exact"/>
              <w:rPr>
                <w:rFonts w:ascii="宋体" w:hAnsi="宋体" w:hint="eastAsia"/>
                <w:sz w:val="18"/>
                <w:szCs w:val="18"/>
              </w:rPr>
            </w:pPr>
            <w:r>
              <w:rPr>
                <w:rFonts w:ascii="宋体" w:hAnsi="宋体" w:hint="eastAsia"/>
                <w:sz w:val="18"/>
                <w:szCs w:val="18"/>
              </w:rPr>
              <w:t>二、其他伤害：</w:t>
            </w:r>
          </w:p>
        </w:tc>
      </w:tr>
      <w:tr w:rsidR="00BF5CC6">
        <w:trPr>
          <w:trHeight w:val="4338"/>
        </w:trPr>
        <w:tc>
          <w:tcPr>
            <w:tcW w:w="1133" w:type="dxa"/>
            <w:tcBorders>
              <w:top w:val="nil"/>
              <w:bottom w:val="single" w:sz="4" w:space="0" w:color="auto"/>
            </w:tcBorders>
            <w:vAlign w:val="center"/>
          </w:tcPr>
          <w:p w:rsidR="00BF5CC6" w:rsidRDefault="00BF5CC6">
            <w:pPr>
              <w:spacing w:line="300" w:lineRule="exact"/>
              <w:jc w:val="center"/>
              <w:rPr>
                <w:rFonts w:ascii="宋体" w:hAnsi="宋体" w:hint="eastAsia"/>
                <w:sz w:val="18"/>
                <w:szCs w:val="18"/>
              </w:rPr>
            </w:pPr>
            <w:r>
              <w:rPr>
                <w:rFonts w:ascii="黑体" w:eastAsia="黑体" w:hAnsi="宋体" w:hint="eastAsia"/>
                <w:bCs/>
              </w:rPr>
              <w:t>乡村振兴安全保障</w:t>
            </w:r>
          </w:p>
          <w:p w:rsidR="00BF5CC6" w:rsidRDefault="00BF5CC6">
            <w:pPr>
              <w:spacing w:line="300" w:lineRule="exact"/>
              <w:jc w:val="center"/>
              <w:rPr>
                <w:rFonts w:ascii="宋体" w:hAnsi="宋体" w:hint="eastAsia"/>
                <w:sz w:val="18"/>
                <w:szCs w:val="18"/>
              </w:rPr>
            </w:pPr>
            <w:r>
              <w:rPr>
                <w:rFonts w:ascii="宋体" w:hAnsi="宋体" w:hint="eastAsia"/>
                <w:sz w:val="18"/>
                <w:szCs w:val="18"/>
              </w:rPr>
              <w:t>建</w:t>
            </w:r>
          </w:p>
          <w:p w:rsidR="00BF5CC6" w:rsidRDefault="00BF5CC6">
            <w:pPr>
              <w:spacing w:line="300" w:lineRule="exact"/>
              <w:jc w:val="center"/>
              <w:rPr>
                <w:rFonts w:ascii="宋体" w:hAnsi="宋体" w:hint="eastAsia"/>
                <w:sz w:val="18"/>
                <w:szCs w:val="18"/>
              </w:rPr>
            </w:pPr>
            <w:r>
              <w:rPr>
                <w:rFonts w:ascii="宋体" w:hAnsi="宋体" w:hint="eastAsia"/>
                <w:sz w:val="18"/>
                <w:szCs w:val="18"/>
              </w:rPr>
              <w:t>设</w:t>
            </w:r>
          </w:p>
          <w:p w:rsidR="00BF5CC6" w:rsidRDefault="00BF5CC6">
            <w:pPr>
              <w:spacing w:line="300" w:lineRule="exact"/>
              <w:jc w:val="center"/>
              <w:rPr>
                <w:rFonts w:ascii="宋体" w:hAnsi="宋体" w:hint="eastAsia"/>
                <w:sz w:val="18"/>
                <w:szCs w:val="18"/>
              </w:rPr>
            </w:pPr>
            <w:r>
              <w:rPr>
                <w:rFonts w:ascii="宋体" w:hAnsi="宋体" w:hint="eastAsia"/>
                <w:sz w:val="18"/>
                <w:szCs w:val="18"/>
              </w:rPr>
              <w:t>工</w:t>
            </w:r>
          </w:p>
          <w:p w:rsidR="00BF5CC6" w:rsidRDefault="00BF5CC6">
            <w:pPr>
              <w:spacing w:line="300" w:lineRule="exact"/>
              <w:jc w:val="center"/>
              <w:rPr>
                <w:rFonts w:ascii="宋体" w:hAnsi="宋体" w:hint="eastAsia"/>
                <w:sz w:val="18"/>
                <w:szCs w:val="18"/>
              </w:rPr>
            </w:pPr>
            <w:r>
              <w:rPr>
                <w:rFonts w:ascii="宋体" w:hAnsi="宋体" w:hint="eastAsia"/>
                <w:sz w:val="18"/>
                <w:szCs w:val="18"/>
              </w:rPr>
              <w:t>作</w:t>
            </w:r>
          </w:p>
          <w:p w:rsidR="00BF5CC6" w:rsidRDefault="00BF5CC6">
            <w:pPr>
              <w:spacing w:line="300" w:lineRule="exact"/>
              <w:jc w:val="center"/>
              <w:rPr>
                <w:rFonts w:ascii="宋体" w:hAnsi="宋体" w:hint="eastAsia"/>
                <w:sz w:val="18"/>
                <w:szCs w:val="18"/>
              </w:rPr>
            </w:pPr>
            <w:r>
              <w:rPr>
                <w:rFonts w:ascii="宋体" w:hAnsi="宋体" w:hint="eastAsia"/>
                <w:sz w:val="18"/>
                <w:szCs w:val="18"/>
              </w:rPr>
              <w:t>简</w:t>
            </w:r>
          </w:p>
          <w:p w:rsidR="00BF5CC6" w:rsidRDefault="00BF5CC6">
            <w:pPr>
              <w:spacing w:line="300" w:lineRule="exact"/>
              <w:jc w:val="center"/>
              <w:rPr>
                <w:rFonts w:ascii="宋体" w:hAnsi="宋体" w:hint="eastAsia"/>
                <w:sz w:val="18"/>
                <w:szCs w:val="18"/>
              </w:rPr>
            </w:pPr>
            <w:r>
              <w:rPr>
                <w:rFonts w:ascii="宋体" w:hAnsi="宋体" w:hint="eastAsia"/>
                <w:sz w:val="18"/>
                <w:szCs w:val="18"/>
              </w:rPr>
              <w:t>述</w:t>
            </w:r>
          </w:p>
          <w:p w:rsidR="00BF5CC6" w:rsidRDefault="00BF5CC6">
            <w:pPr>
              <w:spacing w:line="300" w:lineRule="exact"/>
              <w:jc w:val="center"/>
              <w:rPr>
                <w:rFonts w:ascii="宋体" w:hAnsi="宋体" w:hint="eastAsia"/>
                <w:sz w:val="18"/>
                <w:szCs w:val="18"/>
              </w:rPr>
            </w:pPr>
          </w:p>
        </w:tc>
        <w:tc>
          <w:tcPr>
            <w:tcW w:w="7877" w:type="dxa"/>
            <w:gridSpan w:val="25"/>
            <w:tcBorders>
              <w:bottom w:val="single" w:sz="4" w:space="0" w:color="auto"/>
            </w:tcBorders>
          </w:tcPr>
          <w:p w:rsidR="00BF5CC6" w:rsidRDefault="00BF5CC6">
            <w:pPr>
              <w:spacing w:line="300" w:lineRule="exact"/>
              <w:jc w:val="center"/>
              <w:rPr>
                <w:rFonts w:ascii="宋体" w:hAnsi="宋体" w:hint="eastAsia"/>
                <w:sz w:val="18"/>
                <w:szCs w:val="18"/>
              </w:rPr>
            </w:pPr>
          </w:p>
        </w:tc>
      </w:tr>
      <w:tr w:rsidR="00BF5CC6">
        <w:trPr>
          <w:trHeight w:val="5672"/>
        </w:trPr>
        <w:tc>
          <w:tcPr>
            <w:tcW w:w="1133" w:type="dxa"/>
            <w:tcBorders>
              <w:bottom w:val="single" w:sz="4" w:space="0" w:color="auto"/>
            </w:tcBorders>
            <w:vAlign w:val="center"/>
          </w:tcPr>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r>
              <w:rPr>
                <w:rFonts w:ascii="宋体" w:hAnsi="宋体" w:hint="eastAsia"/>
                <w:sz w:val="18"/>
                <w:szCs w:val="18"/>
              </w:rPr>
              <w:t>自</w:t>
            </w:r>
          </w:p>
          <w:p w:rsidR="00BF5CC6" w:rsidRDefault="00BF5CC6">
            <w:pPr>
              <w:spacing w:line="300" w:lineRule="exact"/>
              <w:jc w:val="center"/>
              <w:rPr>
                <w:rFonts w:ascii="宋体" w:hAnsi="宋体" w:hint="eastAsia"/>
                <w:sz w:val="18"/>
                <w:szCs w:val="18"/>
              </w:rPr>
            </w:pPr>
            <w:r>
              <w:rPr>
                <w:rFonts w:ascii="宋体" w:hAnsi="宋体" w:hint="eastAsia"/>
                <w:sz w:val="18"/>
                <w:szCs w:val="18"/>
              </w:rPr>
              <w:t>评</w:t>
            </w:r>
          </w:p>
          <w:p w:rsidR="00BF5CC6" w:rsidRDefault="00BF5CC6">
            <w:pPr>
              <w:spacing w:line="300" w:lineRule="exact"/>
              <w:jc w:val="center"/>
              <w:rPr>
                <w:rFonts w:ascii="宋体" w:hAnsi="宋体" w:hint="eastAsia"/>
                <w:sz w:val="18"/>
                <w:szCs w:val="18"/>
              </w:rPr>
            </w:pPr>
            <w:r>
              <w:rPr>
                <w:rFonts w:ascii="宋体" w:hAnsi="宋体" w:hint="eastAsia"/>
                <w:sz w:val="18"/>
                <w:szCs w:val="18"/>
              </w:rPr>
              <w:t>结</w:t>
            </w:r>
          </w:p>
          <w:p w:rsidR="00BF5CC6" w:rsidRDefault="00BF5CC6">
            <w:pPr>
              <w:spacing w:line="300" w:lineRule="exact"/>
              <w:jc w:val="center"/>
              <w:rPr>
                <w:rFonts w:ascii="宋体" w:hAnsi="宋体" w:hint="eastAsia"/>
                <w:sz w:val="18"/>
                <w:szCs w:val="18"/>
              </w:rPr>
            </w:pPr>
            <w:r>
              <w:rPr>
                <w:rFonts w:ascii="宋体" w:hAnsi="宋体" w:hint="eastAsia"/>
                <w:sz w:val="18"/>
                <w:szCs w:val="18"/>
              </w:rPr>
              <w:t>论</w:t>
            </w:r>
          </w:p>
        </w:tc>
        <w:tc>
          <w:tcPr>
            <w:tcW w:w="7877" w:type="dxa"/>
            <w:gridSpan w:val="25"/>
            <w:tcBorders>
              <w:bottom w:val="single" w:sz="4" w:space="0" w:color="auto"/>
            </w:tcBorders>
          </w:tcPr>
          <w:p w:rsidR="00BF5CC6" w:rsidRDefault="00BF5CC6">
            <w:pPr>
              <w:spacing w:line="300" w:lineRule="exact"/>
              <w:rPr>
                <w:rFonts w:ascii="宋体" w:hAnsi="宋体" w:hint="eastAsia"/>
                <w:sz w:val="18"/>
                <w:szCs w:val="18"/>
              </w:rPr>
            </w:pPr>
          </w:p>
        </w:tc>
      </w:tr>
      <w:tr w:rsidR="00BF5CC6">
        <w:trPr>
          <w:trHeight w:val="2598"/>
        </w:trPr>
        <w:tc>
          <w:tcPr>
            <w:tcW w:w="9010" w:type="dxa"/>
            <w:gridSpan w:val="26"/>
          </w:tcPr>
          <w:p w:rsidR="00BF5CC6" w:rsidRDefault="00BF5CC6">
            <w:pPr>
              <w:spacing w:line="300" w:lineRule="exact"/>
              <w:rPr>
                <w:rFonts w:ascii="宋体" w:hAnsi="宋体" w:hint="eastAsia"/>
                <w:sz w:val="18"/>
                <w:szCs w:val="18"/>
              </w:rPr>
            </w:pPr>
            <w:r>
              <w:rPr>
                <w:rFonts w:ascii="宋体" w:hAnsi="宋体" w:hint="eastAsia"/>
                <w:sz w:val="18"/>
                <w:szCs w:val="18"/>
              </w:rPr>
              <w:lastRenderedPageBreak/>
              <w:t>持续改进承诺：</w:t>
            </w:r>
          </w:p>
          <w:p w:rsidR="00BF5CC6" w:rsidRDefault="00BF5CC6">
            <w:pPr>
              <w:spacing w:line="300" w:lineRule="exact"/>
              <w:ind w:firstLineChars="200" w:firstLine="360"/>
              <w:rPr>
                <w:rFonts w:ascii="宋体" w:hAnsi="宋体" w:hint="eastAsia"/>
                <w:sz w:val="18"/>
                <w:szCs w:val="18"/>
              </w:rPr>
            </w:pPr>
            <w:r>
              <w:rPr>
                <w:rFonts w:ascii="宋体" w:hAnsi="宋体" w:hint="eastAsia"/>
                <w:sz w:val="18"/>
                <w:szCs w:val="18"/>
              </w:rPr>
              <w:t>我们承诺无论何时，都要坚持安全促进，坚持事故与伤害预防，坚持持续改进，积极参与安全交流活动，互相学习，共同提高，努力建设安全、健康、和谐的社区。</w:t>
            </w: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w:t>
            </w:r>
          </w:p>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负责人签字（单位盖章）：</w:t>
            </w: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年  月  日</w:t>
            </w:r>
          </w:p>
        </w:tc>
      </w:tr>
      <w:tr w:rsidR="00BF5CC6">
        <w:trPr>
          <w:trHeight w:val="2597"/>
        </w:trPr>
        <w:tc>
          <w:tcPr>
            <w:tcW w:w="9010" w:type="dxa"/>
            <w:gridSpan w:val="26"/>
          </w:tcPr>
          <w:p w:rsidR="00BF5CC6" w:rsidRDefault="00BF5CC6">
            <w:pPr>
              <w:spacing w:line="300" w:lineRule="exact"/>
              <w:rPr>
                <w:rFonts w:ascii="宋体" w:hAnsi="宋体" w:hint="eastAsia"/>
                <w:sz w:val="18"/>
                <w:szCs w:val="18"/>
              </w:rPr>
            </w:pPr>
            <w:r>
              <w:rPr>
                <w:rFonts w:ascii="宋体" w:hAnsi="宋体" w:hint="eastAsia"/>
                <w:sz w:val="18"/>
                <w:szCs w:val="18"/>
              </w:rPr>
              <w:t>保证声明：</w:t>
            </w:r>
          </w:p>
          <w:p w:rsidR="00BF5CC6" w:rsidRDefault="00BF5CC6">
            <w:pPr>
              <w:spacing w:line="300" w:lineRule="exact"/>
              <w:ind w:firstLineChars="200" w:firstLine="360"/>
              <w:rPr>
                <w:rFonts w:ascii="宋体" w:hAnsi="宋体" w:hint="eastAsia"/>
                <w:sz w:val="18"/>
                <w:szCs w:val="18"/>
              </w:rPr>
            </w:pPr>
            <w:r>
              <w:rPr>
                <w:rFonts w:ascii="宋体" w:hAnsi="宋体" w:hint="eastAsia"/>
                <w:sz w:val="18"/>
                <w:szCs w:val="18"/>
              </w:rPr>
              <w:t>我们将遵守《乡村振兴安全保障建设与管理基本规范》的要求，向备案评定机构提供评定所需的相关资料，保证提供的资料真实可靠，并配合现场评定工作。</w:t>
            </w: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p>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负责人签字（单位盖章）：</w:t>
            </w:r>
          </w:p>
          <w:p w:rsidR="00BF5CC6" w:rsidRDefault="00BF5CC6">
            <w:pPr>
              <w:spacing w:line="300" w:lineRule="exact"/>
              <w:jc w:val="center"/>
              <w:rPr>
                <w:rFonts w:ascii="宋体" w:hAnsi="宋体" w:hint="eastAsia"/>
                <w:sz w:val="18"/>
                <w:szCs w:val="18"/>
              </w:rPr>
            </w:pPr>
            <w:r>
              <w:rPr>
                <w:rFonts w:ascii="宋体" w:hAnsi="宋体" w:hint="eastAsia"/>
                <w:sz w:val="18"/>
                <w:szCs w:val="18"/>
              </w:rPr>
              <w:t xml:space="preserve">                      </w:t>
            </w:r>
          </w:p>
          <w:p w:rsidR="00BF5CC6" w:rsidRDefault="00BF5CC6">
            <w:pPr>
              <w:spacing w:line="300" w:lineRule="exact"/>
              <w:ind w:right="900"/>
              <w:jc w:val="right"/>
              <w:rPr>
                <w:rFonts w:ascii="宋体" w:hAnsi="宋体" w:hint="eastAsia"/>
                <w:sz w:val="18"/>
                <w:szCs w:val="18"/>
              </w:rPr>
            </w:pPr>
            <w:r>
              <w:rPr>
                <w:rFonts w:ascii="宋体" w:hAnsi="宋体" w:hint="eastAsia"/>
                <w:sz w:val="18"/>
                <w:szCs w:val="18"/>
              </w:rPr>
              <w:t xml:space="preserve">   年  月  日</w:t>
            </w:r>
          </w:p>
        </w:tc>
      </w:tr>
      <w:tr w:rsidR="00BF5CC6">
        <w:trPr>
          <w:trHeight w:val="2789"/>
        </w:trPr>
        <w:tc>
          <w:tcPr>
            <w:tcW w:w="9010" w:type="dxa"/>
            <w:gridSpan w:val="26"/>
          </w:tcPr>
          <w:p w:rsidR="00BF5CC6" w:rsidRDefault="00BF5CC6">
            <w:pPr>
              <w:spacing w:line="580" w:lineRule="exact"/>
              <w:rPr>
                <w:rFonts w:ascii="宋体" w:hAnsi="宋体" w:hint="eastAsia"/>
                <w:sz w:val="18"/>
                <w:szCs w:val="18"/>
              </w:rPr>
            </w:pPr>
            <w:r>
              <w:rPr>
                <w:rFonts w:ascii="宋体" w:hAnsi="宋体" w:hint="eastAsia"/>
                <w:sz w:val="18"/>
                <w:szCs w:val="18"/>
              </w:rPr>
              <w:t>县（区）安办意见：</w:t>
            </w:r>
          </w:p>
          <w:p w:rsidR="00BF5CC6" w:rsidRDefault="00BF5CC6">
            <w:pPr>
              <w:spacing w:line="560" w:lineRule="exact"/>
              <w:jc w:val="center"/>
              <w:rPr>
                <w:rFonts w:ascii="宋体" w:hAnsi="宋体" w:hint="eastAsia"/>
                <w:sz w:val="18"/>
                <w:szCs w:val="18"/>
              </w:rPr>
            </w:pPr>
          </w:p>
          <w:p w:rsidR="00BF5CC6" w:rsidRDefault="00BF5CC6">
            <w:pPr>
              <w:spacing w:line="560" w:lineRule="exact"/>
              <w:jc w:val="center"/>
              <w:rPr>
                <w:rFonts w:ascii="宋体" w:hAnsi="宋体" w:hint="eastAsia"/>
                <w:sz w:val="18"/>
                <w:szCs w:val="18"/>
              </w:rPr>
            </w:pPr>
          </w:p>
          <w:p w:rsidR="00BF5CC6" w:rsidRDefault="00BF5CC6">
            <w:pPr>
              <w:spacing w:line="560" w:lineRule="exact"/>
              <w:jc w:val="center"/>
              <w:rPr>
                <w:rFonts w:ascii="宋体" w:hAnsi="宋体" w:hint="eastAsia"/>
                <w:sz w:val="18"/>
                <w:szCs w:val="18"/>
              </w:rPr>
            </w:pPr>
          </w:p>
          <w:p w:rsidR="00BF5CC6" w:rsidRDefault="00BF5CC6">
            <w:pPr>
              <w:spacing w:line="580" w:lineRule="exact"/>
              <w:jc w:val="center"/>
              <w:rPr>
                <w:rFonts w:ascii="宋体" w:hAnsi="宋体" w:hint="eastAsia"/>
                <w:sz w:val="18"/>
                <w:szCs w:val="18"/>
              </w:rPr>
            </w:pPr>
            <w:r>
              <w:rPr>
                <w:rFonts w:ascii="宋体" w:hAnsi="宋体" w:hint="eastAsia"/>
                <w:sz w:val="18"/>
                <w:szCs w:val="18"/>
              </w:rPr>
              <w:t xml:space="preserve">                                    负责人签字（单位盖章）：</w:t>
            </w:r>
          </w:p>
          <w:p w:rsidR="00BF5CC6" w:rsidRDefault="00BF5CC6">
            <w:pPr>
              <w:spacing w:line="580" w:lineRule="exact"/>
              <w:jc w:val="center"/>
              <w:rPr>
                <w:rFonts w:ascii="宋体" w:hAnsi="宋体" w:hint="eastAsia"/>
                <w:sz w:val="18"/>
                <w:szCs w:val="18"/>
              </w:rPr>
            </w:pPr>
            <w:r>
              <w:rPr>
                <w:rFonts w:ascii="宋体" w:hAnsi="宋体" w:hint="eastAsia"/>
                <w:sz w:val="18"/>
                <w:szCs w:val="18"/>
              </w:rPr>
              <w:t xml:space="preserve">                                                              年  月  日</w:t>
            </w:r>
          </w:p>
        </w:tc>
      </w:tr>
      <w:tr w:rsidR="00BF5CC6">
        <w:trPr>
          <w:trHeight w:val="2709"/>
        </w:trPr>
        <w:tc>
          <w:tcPr>
            <w:tcW w:w="9010" w:type="dxa"/>
            <w:gridSpan w:val="26"/>
          </w:tcPr>
          <w:p w:rsidR="00BF5CC6" w:rsidRDefault="00BF5CC6">
            <w:pPr>
              <w:spacing w:line="580" w:lineRule="exact"/>
              <w:rPr>
                <w:rFonts w:ascii="宋体" w:hAnsi="宋体" w:hint="eastAsia"/>
                <w:sz w:val="18"/>
                <w:szCs w:val="18"/>
              </w:rPr>
            </w:pPr>
            <w:r>
              <w:rPr>
                <w:rFonts w:ascii="宋体" w:hAnsi="宋体" w:hint="eastAsia"/>
                <w:sz w:val="18"/>
                <w:szCs w:val="18"/>
              </w:rPr>
              <w:t>市安办意见：</w:t>
            </w:r>
          </w:p>
          <w:p w:rsidR="00BF5CC6" w:rsidRDefault="00BF5CC6">
            <w:pPr>
              <w:spacing w:line="540" w:lineRule="exact"/>
              <w:rPr>
                <w:rFonts w:ascii="宋体" w:hAnsi="宋体" w:hint="eastAsia"/>
                <w:sz w:val="18"/>
                <w:szCs w:val="18"/>
              </w:rPr>
            </w:pPr>
          </w:p>
          <w:p w:rsidR="00BF5CC6" w:rsidRDefault="00BF5CC6">
            <w:pPr>
              <w:spacing w:line="540" w:lineRule="exact"/>
              <w:jc w:val="center"/>
              <w:rPr>
                <w:rFonts w:ascii="宋体" w:hAnsi="宋体" w:hint="eastAsia"/>
                <w:sz w:val="18"/>
                <w:szCs w:val="18"/>
              </w:rPr>
            </w:pPr>
          </w:p>
          <w:p w:rsidR="00BF5CC6" w:rsidRDefault="00BF5CC6">
            <w:pPr>
              <w:tabs>
                <w:tab w:val="left" w:pos="6702"/>
              </w:tabs>
              <w:spacing w:line="580" w:lineRule="exact"/>
              <w:jc w:val="center"/>
              <w:rPr>
                <w:rFonts w:ascii="宋体" w:hAnsi="宋体" w:hint="eastAsia"/>
                <w:sz w:val="18"/>
                <w:szCs w:val="18"/>
              </w:rPr>
            </w:pPr>
            <w:r>
              <w:rPr>
                <w:rFonts w:ascii="宋体" w:hAnsi="宋体" w:hint="eastAsia"/>
                <w:sz w:val="18"/>
                <w:szCs w:val="18"/>
              </w:rPr>
              <w:t xml:space="preserve">                                          负责人签字（单位盖章）：　　　　　　       　 </w:t>
            </w:r>
          </w:p>
          <w:p w:rsidR="00BF5CC6" w:rsidRDefault="00BF5CC6">
            <w:pPr>
              <w:spacing w:line="580" w:lineRule="exact"/>
              <w:jc w:val="center"/>
              <w:rPr>
                <w:rFonts w:ascii="宋体" w:hAnsi="宋体" w:hint="eastAsia"/>
                <w:sz w:val="18"/>
                <w:szCs w:val="18"/>
              </w:rPr>
            </w:pPr>
            <w:r>
              <w:rPr>
                <w:rFonts w:ascii="宋体" w:hAnsi="宋体" w:hint="eastAsia"/>
                <w:sz w:val="18"/>
                <w:szCs w:val="18"/>
              </w:rPr>
              <w:t xml:space="preserve">                                                             年  月  日</w:t>
            </w:r>
          </w:p>
        </w:tc>
      </w:tr>
    </w:tbl>
    <w:p w:rsidR="00BF5CC6" w:rsidRDefault="00BF5CC6">
      <w:pPr>
        <w:pStyle w:val="1"/>
        <w:spacing w:before="240" w:after="160" w:line="240" w:lineRule="auto"/>
        <w:jc w:val="center"/>
        <w:sectPr w:rsidR="00BF5CC6">
          <w:footerReference w:type="default" r:id="rId21"/>
          <w:pgSz w:w="11907" w:h="16839"/>
          <w:pgMar w:top="1418" w:right="1418" w:bottom="1134" w:left="1134" w:header="1418" w:footer="1134" w:gutter="0"/>
          <w:cols w:space="720"/>
          <w:docGrid w:type="lines" w:linePitch="312"/>
        </w:sectPr>
      </w:pPr>
    </w:p>
    <w:p w:rsidR="00BF5CC6" w:rsidRDefault="00BF5CC6">
      <w:pPr>
        <w:pStyle w:val="1"/>
        <w:spacing w:before="0" w:after="0" w:line="360" w:lineRule="auto"/>
        <w:jc w:val="center"/>
        <w:rPr>
          <w:rFonts w:ascii="黑体" w:eastAsia="黑体" w:hAnsi="宋体" w:hint="eastAsia"/>
          <w:b w:val="0"/>
          <w:bCs w:val="0"/>
          <w:sz w:val="21"/>
          <w:szCs w:val="21"/>
        </w:rPr>
      </w:pPr>
      <w:bookmarkStart w:id="85" w:name="_Toc381111690"/>
      <w:bookmarkStart w:id="86" w:name="_Toc387308703"/>
      <w:bookmarkStart w:id="87" w:name="_Toc27199"/>
      <w:r>
        <w:rPr>
          <w:rFonts w:ascii="黑体" w:eastAsia="黑体" w:hAnsi="宋体" w:hint="eastAsia"/>
          <w:b w:val="0"/>
          <w:bCs w:val="0"/>
          <w:sz w:val="21"/>
          <w:szCs w:val="21"/>
        </w:rPr>
        <w:lastRenderedPageBreak/>
        <w:t>附录C</w:t>
      </w:r>
      <w:bookmarkEnd w:id="85"/>
      <w:bookmarkEnd w:id="86"/>
      <w:bookmarkEnd w:id="87"/>
    </w:p>
    <w:p w:rsidR="00BF5CC6" w:rsidRDefault="00BF5CC6">
      <w:pPr>
        <w:jc w:val="center"/>
        <w:rPr>
          <w:rFonts w:hint="eastAsia"/>
        </w:rPr>
      </w:pPr>
      <w:r>
        <w:rPr>
          <w:rFonts w:ascii="黑体" w:eastAsia="黑体" w:hAnsi="宋体" w:hint="eastAsia"/>
          <w:bCs/>
          <w:szCs w:val="21"/>
        </w:rPr>
        <w:t>（资料性附录）</w:t>
      </w:r>
    </w:p>
    <w:p w:rsidR="00BF5CC6" w:rsidRDefault="00BF5CC6">
      <w:pPr>
        <w:spacing w:line="360" w:lineRule="auto"/>
        <w:jc w:val="center"/>
        <w:rPr>
          <w:rFonts w:ascii="黑体" w:eastAsia="黑体" w:hAnsi="宋体" w:hint="eastAsia"/>
          <w:bCs/>
        </w:rPr>
      </w:pPr>
      <w:r>
        <w:rPr>
          <w:rFonts w:ascii="黑体" w:eastAsia="黑体" w:hAnsi="宋体" w:hint="eastAsia"/>
          <w:bCs/>
        </w:rPr>
        <w:t>“乡村振兴安全保障”自评指标赋分表</w:t>
      </w:r>
    </w:p>
    <w:p w:rsidR="00BF5CC6" w:rsidRDefault="00BF5CC6">
      <w:pPr>
        <w:pStyle w:val="1"/>
        <w:spacing w:before="0" w:after="0" w:line="360" w:lineRule="auto"/>
        <w:jc w:val="center"/>
        <w:rPr>
          <w:rFonts w:ascii="黑体" w:eastAsia="黑体" w:hAnsi="宋体" w:hint="eastAsia"/>
          <w:sz w:val="21"/>
          <w:szCs w:val="21"/>
        </w:rPr>
      </w:pPr>
    </w:p>
    <w:tbl>
      <w:tblPr>
        <w:tblW w:w="13988" w:type="dxa"/>
        <w:tblInd w:w="0" w:type="dxa"/>
        <w:tblLayout w:type="fixed"/>
        <w:tblCellMar>
          <w:left w:w="0" w:type="dxa"/>
          <w:right w:w="0" w:type="dxa"/>
        </w:tblCellMar>
        <w:tblLook w:val="0000"/>
      </w:tblPr>
      <w:tblGrid>
        <w:gridCol w:w="358"/>
        <w:gridCol w:w="323"/>
        <w:gridCol w:w="1137"/>
        <w:gridCol w:w="10971"/>
        <w:gridCol w:w="1199"/>
      </w:tblGrid>
      <w:tr w:rsidR="00BF5CC6">
        <w:trPr>
          <w:trHeight w:val="450"/>
        </w:trPr>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一级项</w:t>
            </w:r>
          </w:p>
        </w:tc>
        <w:tc>
          <w:tcPr>
            <w:tcW w:w="14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二级项</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评     价      标      准</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扣分标准</w:t>
            </w:r>
          </w:p>
        </w:tc>
      </w:tr>
      <w:tr w:rsidR="00BF5CC6">
        <w:trPr>
          <w:trHeight w:val="560"/>
        </w:trPr>
        <w:tc>
          <w:tcPr>
            <w:tcW w:w="3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w:t>
            </w:r>
            <w:r>
              <w:rPr>
                <w:rFonts w:ascii="宋体" w:hAnsi="宋体" w:cs="宋体" w:hint="eastAsia"/>
                <w:color w:val="000000"/>
                <w:kern w:val="0"/>
                <w:sz w:val="22"/>
                <w:szCs w:val="22"/>
              </w:rPr>
              <w:br/>
              <w:t>础</w:t>
            </w:r>
            <w:r>
              <w:rPr>
                <w:rFonts w:ascii="宋体" w:hAnsi="宋体" w:cs="宋体" w:hint="eastAsia"/>
                <w:color w:val="000000"/>
                <w:kern w:val="0"/>
                <w:sz w:val="22"/>
                <w:szCs w:val="22"/>
              </w:rPr>
              <w:br/>
              <w:t>保</w:t>
            </w:r>
            <w:r>
              <w:rPr>
                <w:rFonts w:ascii="宋体" w:hAnsi="宋体" w:cs="宋体" w:hint="eastAsia"/>
                <w:color w:val="000000"/>
                <w:kern w:val="0"/>
                <w:sz w:val="22"/>
                <w:szCs w:val="22"/>
              </w:rPr>
              <w:br/>
              <w:t>障</w:t>
            </w:r>
          </w:p>
        </w:tc>
        <w:tc>
          <w:tcPr>
            <w:tcW w:w="14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组织保障</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jc w:val="left"/>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依托安委会建立乡村振兴安全保障建设领导机构和工作机构，明确党政主要负责人、各分管负责人、各部门和机构负责人在安全保障工作中的职责。</w:t>
            </w:r>
          </w:p>
        </w:tc>
        <w:tc>
          <w:tcPr>
            <w:tcW w:w="119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top"/>
              <w:rPr>
                <w:rFonts w:ascii="仿宋_GB2312" w:eastAsia="仿宋_GB2312" w:hAnsi="宋体" w:cs="仿宋_GB2312"/>
                <w:sz w:val="16"/>
                <w:szCs w:val="16"/>
              </w:rPr>
            </w:pPr>
            <w:r>
              <w:rPr>
                <w:rFonts w:ascii="仿宋_GB2312" w:eastAsia="仿宋_GB2312" w:hAnsi="宋体" w:cs="仿宋_GB2312" w:hint="eastAsia"/>
                <w:sz w:val="16"/>
                <w:szCs w:val="16"/>
              </w:rPr>
              <w:t xml:space="preserve"> 有一项不符合，不得申报上一级评价考核</w:t>
            </w: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人员保障</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落实建设工作需要的专（兼）职工作人员。</w:t>
            </w:r>
          </w:p>
        </w:tc>
        <w:tc>
          <w:tcPr>
            <w:tcW w:w="1199" w:type="dxa"/>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p>
        </w:tc>
      </w:tr>
      <w:tr w:rsidR="00BF5CC6">
        <w:trPr>
          <w:trHeight w:val="4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经费保障</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各级财政资金划拨到位后，能够按期对其使用到位，体现实效。</w:t>
            </w:r>
          </w:p>
        </w:tc>
        <w:tc>
          <w:tcPr>
            <w:tcW w:w="1199" w:type="dxa"/>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事故与伤害指标</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各类事故与伤害比前三年平均数下降10%以上，当年未发生较大以上生产安全事故。各类矛盾纠纷比前三年平均数下降10%以上。</w:t>
            </w:r>
          </w:p>
        </w:tc>
        <w:tc>
          <w:tcPr>
            <w:tcW w:w="1199" w:type="dxa"/>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p>
        </w:tc>
      </w:tr>
      <w:tr w:rsidR="00BF5CC6">
        <w:trPr>
          <w:trHeight w:val="4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重大隐患</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县级以上挂牌督办重大安全隐患完成整改销号。</w:t>
            </w:r>
          </w:p>
        </w:tc>
        <w:tc>
          <w:tcPr>
            <w:tcW w:w="119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p>
        </w:tc>
      </w:tr>
      <w:tr w:rsidR="00BF5CC6">
        <w:trPr>
          <w:trHeight w:val="318"/>
        </w:trPr>
        <w:tc>
          <w:tcPr>
            <w:tcW w:w="3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全</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br/>
            </w:r>
            <w:r>
              <w:rPr>
                <w:rFonts w:ascii="宋体" w:hAnsi="宋体" w:cs="宋体" w:hint="eastAsia"/>
                <w:color w:val="000000"/>
                <w:kern w:val="0"/>
                <w:sz w:val="22"/>
                <w:szCs w:val="22"/>
              </w:rPr>
              <w:br/>
              <w:t>项</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目</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50</w:t>
            </w: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道路交通</w:t>
            </w:r>
            <w:r>
              <w:rPr>
                <w:rFonts w:ascii="仿宋_GB2312" w:eastAsia="仿宋_GB2312" w:hAnsi="宋体" w:cs="仿宋_GB2312" w:hint="eastAsia"/>
                <w:color w:val="000000"/>
                <w:kern w:val="0"/>
                <w:sz w:val="20"/>
                <w:szCs w:val="20"/>
              </w:rPr>
              <w:br/>
              <w:t>6分</w:t>
            </w:r>
          </w:p>
        </w:tc>
        <w:tc>
          <w:tcPr>
            <w:tcW w:w="109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1.加强“四好”路建设，新、改、扩、建设竣工的县、乡、村、社道路的安全设施、道路警示提示标识标牌规范达标；限期整改道路安全隐患欠账。</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一处不达标扣1分，隐患欠账整改未完成扣1分</w:t>
            </w:r>
          </w:p>
        </w:tc>
      </w:tr>
      <w:tr w:rsidR="00BF5CC6">
        <w:trPr>
          <w:trHeight w:val="6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rPr>
                <w:rFonts w:ascii="仿宋_GB2312" w:eastAsia="仿宋_GB2312" w:hAnsi="宋体" w:cs="仿宋_GB2312"/>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2.建立驾驶员、车主、车辆和道路管理台账。落实运营车辆安全运营责任制。</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无完善，扣1分</w:t>
            </w: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rPr>
                <w:rFonts w:ascii="仿宋_GB2312" w:eastAsia="仿宋_GB2312" w:hAnsi="宋体" w:cs="仿宋_GB2312"/>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3.落实客运车辆源头管控“三不进站、五不出站”规定。</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spacing w:after="160"/>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未建立，扣1分</w:t>
            </w:r>
            <w:r>
              <w:rPr>
                <w:rFonts w:ascii="仿宋_GB2312" w:eastAsia="仿宋_GB2312" w:hAnsi="宋体" w:cs="仿宋_GB2312" w:hint="eastAsia"/>
                <w:color w:val="000000"/>
                <w:kern w:val="0"/>
                <w:sz w:val="16"/>
                <w:szCs w:val="16"/>
              </w:rPr>
              <w:br/>
              <w:t>未建立，扣1分</w:t>
            </w:r>
          </w:p>
        </w:tc>
      </w:tr>
      <w:tr w:rsidR="00BF5CC6">
        <w:trPr>
          <w:trHeight w:val="5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4.全面推行运营客车带视频监控功能的卫星定位装置。重点运营货车安装智能视频监控报警、防碰撞和整车安全运行监控设备。</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5.规范农村客运线路客运车辆（含校车）管理，公安交警、交通运政联合执法，深入开展打非治违行动。</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r>
            <w:r>
              <w:rPr>
                <w:rFonts w:ascii="仿宋_GB2312" w:eastAsia="仿宋_GB2312" w:hAnsi="宋体" w:cs="仿宋_GB2312" w:hint="eastAsia"/>
                <w:color w:val="000000"/>
                <w:kern w:val="0"/>
                <w:sz w:val="16"/>
                <w:szCs w:val="16"/>
              </w:rPr>
              <w:lastRenderedPageBreak/>
              <w:t>扣1分</w:t>
            </w: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6.全面落实省、县、乡、村、社道路路长制。</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未建立扣1分</w:t>
            </w: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rPr>
                <w:rFonts w:ascii="仿宋_GB2312" w:eastAsia="仿宋_GB2312" w:hAnsi="宋体" w:cs="仿宋_GB2312"/>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消防</w:t>
            </w:r>
            <w:r>
              <w:rPr>
                <w:rFonts w:ascii="仿宋_GB2312" w:eastAsia="仿宋_GB2312" w:hAnsi="宋体" w:cs="仿宋_GB2312" w:hint="eastAsia"/>
                <w:color w:val="000000"/>
                <w:kern w:val="0"/>
                <w:sz w:val="20"/>
                <w:szCs w:val="20"/>
              </w:rPr>
              <w:br/>
              <w:t>4分</w:t>
            </w:r>
          </w:p>
        </w:tc>
        <w:tc>
          <w:tcPr>
            <w:tcW w:w="109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7.森林防火：落实“守山护林”责任制，完善警示标志标牌。</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未建立扣1分</w:t>
            </w: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rPr>
                <w:rFonts w:ascii="仿宋_GB2312" w:eastAsia="仿宋_GB2312" w:hAnsi="宋体" w:cs="仿宋_GB2312"/>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8.农村院户、场镇街道全面开展消防安全知识培训，每户培训一名消防安全明白人。</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随机抽10户发</w:t>
            </w:r>
            <w:r>
              <w:rPr>
                <w:rFonts w:ascii="仿宋_GB2312" w:eastAsia="仿宋_GB2312" w:hAnsi="宋体" w:cs="仿宋_GB2312" w:hint="eastAsia"/>
                <w:color w:val="000000"/>
                <w:kern w:val="0"/>
                <w:sz w:val="16"/>
                <w:szCs w:val="16"/>
              </w:rPr>
              <w:br/>
              <w:t>现1户扣0.2分</w:t>
            </w: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w:t>
            </w:r>
            <w:r>
              <w:rPr>
                <w:rFonts w:ascii="仿宋_GB2312" w:eastAsia="仿宋_GB2312" w:hAnsi="仿宋_GB2312" w:cs="仿宋_GB2312" w:hint="eastAsia"/>
                <w:sz w:val="20"/>
                <w:szCs w:val="20"/>
              </w:rPr>
              <w:t>人员密集场所、易燃易爆场所、“九小”场所等</w:t>
            </w:r>
            <w:r>
              <w:rPr>
                <w:rFonts w:ascii="仿宋_GB2312" w:eastAsia="仿宋_GB2312" w:hAnsi="宋体" w:cs="仿宋_GB2312" w:hint="eastAsia"/>
                <w:color w:val="000000"/>
                <w:kern w:val="0"/>
                <w:sz w:val="20"/>
                <w:szCs w:val="20"/>
              </w:rPr>
              <w:t>按规定配备消防设备设施；按县区规划完成微型消防站建设；积极推进智慧用电。</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少1处，扣1分</w:t>
            </w:r>
          </w:p>
        </w:tc>
      </w:tr>
      <w:tr w:rsidR="00BF5CC6">
        <w:trPr>
          <w:trHeight w:val="318"/>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left"/>
              <w:rPr>
                <w:rFonts w:ascii="仿宋_GB2312" w:eastAsia="仿宋_GB2312" w:hAnsi="宋体" w:cs="仿宋_GB2312"/>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10、按区县规划组建消防中队，每年至少开展2次应急演练。</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未建成扣1分</w:t>
            </w: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建筑施工</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 xml:space="preserve"> 3分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11.加强集镇、新农村、聚居点及其他村新、改、扩建住房全过程安全监管，安全设施必须达标。</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一处不达标</w:t>
            </w:r>
            <w:r>
              <w:rPr>
                <w:rFonts w:ascii="仿宋_GB2312" w:eastAsia="仿宋_GB2312" w:hAnsi="宋体" w:cs="仿宋_GB2312" w:hint="eastAsia"/>
                <w:color w:val="000000"/>
                <w:kern w:val="0"/>
                <w:sz w:val="16"/>
                <w:szCs w:val="16"/>
              </w:rPr>
              <w:br/>
              <w:t>扣1分</w:t>
            </w:r>
          </w:p>
        </w:tc>
      </w:tr>
      <w:tr w:rsidR="00BF5CC6">
        <w:trPr>
          <w:trHeight w:val="4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12.危旧房改造符合《四川省农村房屋建设管理办法》安全验收标准。</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7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Style w:val="font91"/>
                <w:rFonts w:hAnsi="宋体" w:hint="default"/>
              </w:rPr>
              <w:t>13、强化重点建设工程建设、勘察</w:t>
            </w:r>
            <w:r>
              <w:rPr>
                <w:rStyle w:val="font51"/>
                <w:rFonts w:hAnsi="宋体" w:hint="default"/>
              </w:rPr>
              <w:t>、设计、施工、监理安全责任，强化桥梁、隧道、高边坡、高挡墙、高架管线、围堰、深基坑、高支模等重点部位安全监管。</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公共场所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14.规范改造广电、通讯、电力、燃气、供排水管网，实现本质安全。</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缺项及不完</w:t>
            </w:r>
            <w:r>
              <w:rPr>
                <w:rFonts w:ascii="仿宋_GB2312" w:eastAsia="仿宋_GB2312" w:hAnsi="宋体" w:cs="仿宋_GB2312" w:hint="eastAsia"/>
                <w:color w:val="000000"/>
                <w:kern w:val="0"/>
                <w:sz w:val="16"/>
                <w:szCs w:val="16"/>
              </w:rPr>
              <w:br/>
              <w:t>善每项扣1分</w:t>
            </w: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15.规范建设管理农贸市场、商场、停车场（位）、垃圾处理场，规范改造人行道，制止以路代街，以路代市，落实门前五包责任，建设完善应急避难场所。</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16.规范烟花爆竹定点燃放。</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Style w:val="font91"/>
                <w:rFonts w:hAnsi="宋体" w:hint="default"/>
              </w:rPr>
              <w:t>17.人员密集场所消防安</w:t>
            </w:r>
            <w:r>
              <w:rPr>
                <w:rStyle w:val="font91"/>
                <w:rFonts w:hAnsi="宋体" w:hint="default"/>
                <w:color w:val="auto"/>
              </w:rPr>
              <w:t>全</w:t>
            </w:r>
            <w:r>
              <w:rPr>
                <w:rStyle w:val="font61"/>
                <w:rFonts w:hAnsi="宋体" w:hint="default"/>
                <w:color w:val="auto"/>
              </w:rPr>
              <w:t>检查</w:t>
            </w:r>
            <w:r>
              <w:rPr>
                <w:rStyle w:val="font91"/>
                <w:rFonts w:hAnsi="宋体" w:hint="default"/>
                <w:color w:val="auto"/>
              </w:rPr>
              <w:t>达到</w:t>
            </w:r>
            <w:r>
              <w:rPr>
                <w:rStyle w:val="font91"/>
                <w:rFonts w:hAnsi="宋体" w:hint="default"/>
              </w:rPr>
              <w:t>合格以上。</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95"/>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工作场所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numPr>
                <w:ilvl w:val="0"/>
                <w:numId w:val="21"/>
              </w:numPr>
              <w:textAlignment w:val="center"/>
              <w:rPr>
                <w:rStyle w:val="font91"/>
                <w:rFonts w:hAnsi="宋体" w:hint="default"/>
              </w:rPr>
            </w:pPr>
            <w:r>
              <w:rPr>
                <w:rFonts w:ascii="仿宋_GB2312" w:eastAsia="仿宋_GB2312" w:hAnsi="仿宋_GB2312" w:cs="仿宋_GB2312" w:hint="eastAsia"/>
                <w:sz w:val="20"/>
                <w:szCs w:val="20"/>
              </w:rPr>
              <w:t>生产经营单位按照当地政府要求的进度、比例完成了企业安全生产标准化建设，按照安全隐患排查治理体系和常态化机制建设要求开展工作，按照法律法规要求完成了职业病危害定期检测、职业病危害评价。</w:t>
            </w:r>
            <w:r>
              <w:rPr>
                <w:rFonts w:ascii="仿宋_GB2312" w:eastAsia="仿宋_GB2312" w:hAnsi="宋体" w:cs="仿宋_GB2312" w:hint="eastAsia"/>
                <w:color w:val="000000"/>
                <w:kern w:val="0"/>
                <w:sz w:val="20"/>
                <w:szCs w:val="20"/>
              </w:rPr>
              <w:t>农业新型组织产、加、销一体化，全面开展安全质量标准化建设。</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16"/>
                <w:szCs w:val="16"/>
              </w:rPr>
            </w:pPr>
          </w:p>
        </w:tc>
      </w:tr>
      <w:tr w:rsidR="00BF5CC6">
        <w:trPr>
          <w:trHeight w:val="495"/>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left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hint="eastAsia"/>
                <w:color w:val="000000"/>
                <w:kern w:val="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Style w:val="font91"/>
                <w:rFonts w:hAnsi="宋体" w:hint="default"/>
              </w:rPr>
            </w:pPr>
            <w:r>
              <w:rPr>
                <w:rStyle w:val="font91"/>
                <w:rFonts w:hAnsi="宋体" w:hint="default"/>
              </w:rPr>
              <w:t>19.</w:t>
            </w:r>
            <w:r>
              <w:rPr>
                <w:rFonts w:ascii="仿宋_GB2312" w:eastAsia="仿宋_GB2312" w:hAnsi="仿宋_GB2312" w:cs="仿宋_GB2312" w:hint="eastAsia"/>
                <w:sz w:val="20"/>
                <w:szCs w:val="20"/>
              </w:rPr>
              <w:t>新建、改建、扩建和技术改造、技术引进建设项目进行了环境保护污染防治设施、安全设施、职业病防护设施“三同时”工作；企业双重预防机制建设按要求推进。</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16"/>
                <w:szCs w:val="16"/>
              </w:rPr>
            </w:pPr>
          </w:p>
        </w:tc>
      </w:tr>
      <w:tr w:rsidR="00BF5CC6">
        <w:trPr>
          <w:trHeight w:val="495"/>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Style w:val="font91"/>
                <w:rFonts w:hAnsi="宋体" w:hint="default"/>
              </w:rPr>
              <w:t>20.</w:t>
            </w:r>
            <w:r>
              <w:rPr>
                <w:rStyle w:val="font71"/>
                <w:rFonts w:eastAsia="仿宋_GB2312"/>
              </w:rPr>
              <w:t xml:space="preserve"> </w:t>
            </w:r>
            <w:r>
              <w:rPr>
                <w:rStyle w:val="font91"/>
                <w:rFonts w:hAnsi="宋体" w:hint="default"/>
              </w:rPr>
              <w:t>及时消除机关、企业、事业单位、村级组织活动阵地安全隐患，添置无障碍设施设备。</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缺项扣1分。</w:t>
            </w:r>
            <w:r>
              <w:rPr>
                <w:rFonts w:ascii="仿宋_GB2312" w:eastAsia="仿宋_GB2312" w:hAnsi="宋体" w:cs="仿宋_GB2312" w:hint="eastAsia"/>
                <w:color w:val="000000"/>
                <w:kern w:val="0"/>
                <w:sz w:val="16"/>
                <w:szCs w:val="16"/>
              </w:rPr>
              <w:br/>
              <w:t>未开展扣1分</w:t>
            </w:r>
          </w:p>
        </w:tc>
      </w:tr>
      <w:tr w:rsidR="00BF5CC6">
        <w:trPr>
          <w:trHeight w:val="495"/>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left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Style w:val="font91"/>
                <w:rFonts w:hAnsi="宋体" w:hint="default"/>
              </w:rPr>
              <w:t>21.</w:t>
            </w:r>
            <w:r>
              <w:rPr>
                <w:rStyle w:val="font71"/>
                <w:rFonts w:eastAsia="仿宋_GB2312"/>
              </w:rPr>
              <w:t xml:space="preserve"> </w:t>
            </w:r>
            <w:r>
              <w:rPr>
                <w:rStyle w:val="font91"/>
                <w:rFonts w:hAnsi="宋体" w:hint="default"/>
              </w:rPr>
              <w:t>整治</w:t>
            </w:r>
            <w:r>
              <w:rPr>
                <w:rStyle w:val="font91"/>
                <w:rFonts w:hAnsi="宋体" w:hint="default"/>
              </w:rPr>
              <w:t>“</w:t>
            </w:r>
            <w:r>
              <w:rPr>
                <w:rStyle w:val="font91"/>
                <w:rFonts w:hAnsi="宋体" w:hint="default"/>
              </w:rPr>
              <w:t>九小</w:t>
            </w:r>
            <w:r>
              <w:rPr>
                <w:rStyle w:val="font91"/>
                <w:rFonts w:hAnsi="宋体" w:hint="default"/>
              </w:rPr>
              <w:t>”</w:t>
            </w:r>
            <w:r>
              <w:rPr>
                <w:rStyle w:val="font91"/>
                <w:rFonts w:hAnsi="宋体" w:hint="default"/>
              </w:rPr>
              <w:t>场所安全隐患，完善安全设施、警示提示标识标牌，落实安全责任制。</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22.深化“平安农机”创建活动，推动耕地宜机化整治建设，培育多元化农机社会化服务组织，防范农机伤害。</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居家</w:t>
            </w:r>
            <w:r>
              <w:rPr>
                <w:rFonts w:ascii="仿宋_GB2312" w:eastAsia="仿宋_GB2312" w:hAnsi="宋体" w:cs="仿宋_GB2312" w:hint="eastAsia"/>
                <w:color w:val="000000"/>
                <w:kern w:val="0"/>
                <w:sz w:val="20"/>
                <w:szCs w:val="20"/>
              </w:rPr>
              <w:br/>
              <w:t>4分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hAnsi="宋体" w:cs="仿宋_GB2312" w:hint="eastAsia"/>
                <w:color w:val="000000"/>
                <w:sz w:val="20"/>
                <w:szCs w:val="20"/>
              </w:rPr>
            </w:pPr>
            <w:r>
              <w:rPr>
                <w:rFonts w:ascii="仿宋_GB2312" w:eastAsia="仿宋_GB2312" w:hAnsi="宋体" w:cs="仿宋_GB2312" w:hint="eastAsia"/>
                <w:color w:val="000000"/>
                <w:kern w:val="0"/>
                <w:sz w:val="20"/>
                <w:szCs w:val="20"/>
              </w:rPr>
              <w:t>23.居家用火、电、气设施设备符合安全规范，定期开展一氧化碳中毒、用气用电用火等安全宣传教育。</w:t>
            </w:r>
            <w:r>
              <w:rPr>
                <w:rFonts w:ascii="仿宋_GB2312" w:eastAsia="仿宋_GB2312" w:hAnsi="仿宋_GB2312" w:cs="仿宋_GB2312" w:hint="eastAsia"/>
                <w:sz w:val="20"/>
                <w:szCs w:val="20"/>
              </w:rPr>
              <w:t>居民具备基本急救和逃生技能。</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spacing w:after="160"/>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缺项扣1分</w:t>
            </w:r>
          </w:p>
        </w:tc>
      </w:tr>
      <w:tr w:rsidR="00BF5CC6">
        <w:trPr>
          <w:trHeight w:val="5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24.落实农村沼气等有限空间“先通风、再检测、后作业”的作业规范，普及“烤火不关窗、关窗先灭火”等燃煤烤火安全常识。</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25.规范农村宴席办理，严格执行宴席办理申报审批制，加强现场监管。</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26.落实防狗咬、马蜂蜇人的安全措施。</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校园</w:t>
            </w:r>
            <w:r>
              <w:rPr>
                <w:rFonts w:ascii="仿宋_GB2312" w:eastAsia="仿宋_GB2312" w:hAnsi="宋体" w:cs="仿宋_GB2312" w:hint="eastAsia"/>
                <w:color w:val="000000"/>
                <w:kern w:val="0"/>
                <w:sz w:val="20"/>
                <w:szCs w:val="20"/>
              </w:rPr>
              <w:br/>
              <w:t>5分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27.校舍硬件符合学校安全标准，加强实验室化学药品等使用管理。</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5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28.把安全教育纳入学校常规教育，建设安全体验教室，建立安全文化阵地，完善安全警示标牌。开展“警校共育”活动。</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29.规范学生食堂、宿舍的安全管理。</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30.建立留守儿童之家、心理咨询室、设立亲情电话。</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Style w:val="font91"/>
                <w:rFonts w:hAnsi="宋体" w:hint="default"/>
              </w:rPr>
              <w:t>31.建立学生台账，加强学生上、放学安全管理。持续</w:t>
            </w:r>
            <w:r>
              <w:rPr>
                <w:rStyle w:val="font51"/>
                <w:rFonts w:hAnsi="宋体" w:hint="default"/>
              </w:rPr>
              <w:t>整治校园周边安全环境。</w:t>
            </w:r>
            <w:r>
              <w:rPr>
                <w:rFonts w:ascii="仿宋_GB2312" w:eastAsia="仿宋_GB2312" w:hAnsi="宋体" w:cs="仿宋_GB2312" w:hint="eastAsia"/>
                <w:color w:val="000000"/>
                <w:kern w:val="0"/>
                <w:sz w:val="20"/>
                <w:szCs w:val="20"/>
              </w:rPr>
              <w:t>校车安全管理规范。</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涉水</w:t>
            </w:r>
            <w:r>
              <w:rPr>
                <w:rFonts w:ascii="仿宋_GB2312" w:eastAsia="仿宋_GB2312" w:hAnsi="宋体" w:cs="仿宋_GB2312" w:hint="eastAsia"/>
                <w:color w:val="000000"/>
                <w:kern w:val="0"/>
                <w:sz w:val="20"/>
                <w:szCs w:val="20"/>
              </w:rPr>
              <w:br/>
              <w:t>3分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32.全面落实河（流、塘、库、堰）长制，病险塘库堰及时治理，设置安全警示标牌，增加安全防护设施。</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3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33.规范船舶、码头管理，全面落实签单发航和两个100%规定。</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34.重点水利工程竣工验收通过，落实安全管理责任。</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旅游安全</w:t>
            </w:r>
            <w:r>
              <w:rPr>
                <w:rFonts w:ascii="仿宋_GB2312" w:eastAsia="仿宋_GB2312" w:hAnsi="宋体" w:cs="仿宋_GB2312" w:hint="eastAsia"/>
                <w:color w:val="000000"/>
                <w:kern w:val="0"/>
                <w:sz w:val="20"/>
                <w:szCs w:val="20"/>
              </w:rPr>
              <w:br/>
              <w:t>4分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35.严格落实“先巡查、后开园”、“谁巡查、谁负责”、“先签字、再开园”等安全巡查工作制度。</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6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36.依法组织安全风险评估，未进行安全风险评估或安全风险评估不合格的景区，不得对外开放接待游客。</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37.4A级及以上景区推进智慧应急建设（建成应急指挥中心）。</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7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38.持续推进旅游包车安全、高风险项目安全规范、景区流量控制等安全专项整治，加强旅游景区、星级饭店、星级农家乐、乡村酒店等餐饮服务食品安全监管。</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社会治安安全</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39.完善综治中心，实现“农村”“雪亮工程”全覆盖。</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40.建立完善巡逻制度和队伍。</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41.建立以法庭、司法所、派出所、信访办共同参与的调解机制，加强矛盾纠纷调解，全面开展“扫黑除恶”专项斗争。</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食品药品安全</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Style w:val="font91"/>
                <w:rFonts w:hAnsi="宋体" w:hint="default"/>
              </w:rPr>
              <w:t>42.加强</w:t>
            </w:r>
            <w:r>
              <w:rPr>
                <w:rStyle w:val="font51"/>
                <w:rFonts w:hAnsi="宋体" w:hint="default"/>
              </w:rPr>
              <w:t>对学校、建筑工地、农村小作坊、小食杂店、小餐饮经营单位等重点食品消费场所的监督检查和专项整治，源头预防食物中毒。</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3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43.组织放心肉菜示范超市创建。</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44.按照“一户一档”的原则，对食品药品生产经营单位实施网格化管理。</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特殊群体安全</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45.老年人。建立公益（社会）养老机构，完善配备日间照料中心娱乐设施、消防设施等，养老机构阵地建设要符合安全标准。</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5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46.残疾人。落实居家养老（集中托养）责任；开展城镇街道盲道（无障碍）改造；开展康复救助工作。</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47.儿童。幼儿园、儿童乐园等场地安全设施达标、安全管理规范。</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防灾减灾</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48.限期治理地质灾害隐患。</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3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49.落实地灾隐患、洪涝灾害及环境监测责任。</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3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F5CC6" w:rsidRDefault="00BF5CC6">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50.规范建设应急避难场所。</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60"/>
        </w:trPr>
        <w:tc>
          <w:tcPr>
            <w:tcW w:w="3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推</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五</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大</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振</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t>兴</w:t>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40</w:t>
            </w:r>
          </w:p>
        </w:tc>
        <w:tc>
          <w:tcPr>
            <w:tcW w:w="32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lastRenderedPageBreak/>
              <w:t>产业振兴8</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基础</w:t>
            </w:r>
            <w:r>
              <w:rPr>
                <w:rFonts w:ascii="仿宋_GB2312" w:eastAsia="仿宋_GB2312" w:hAnsi="宋体" w:cs="仿宋_GB2312" w:hint="eastAsia"/>
                <w:color w:val="000000"/>
                <w:kern w:val="0"/>
                <w:sz w:val="20"/>
                <w:szCs w:val="20"/>
              </w:rPr>
              <w:br/>
              <w:t>建设2分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51.安全基础设施配备齐全；企业安全管理体系健全，责任落实到位；</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17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left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企业本质安全</w:t>
            </w:r>
          </w:p>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52.从业人员安全培训到位，按要求持证上岗；按当地政府要求开展标准化建设；乡村振兴实施种养殖业产、加、消实现无公害；</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82"/>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left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53.防灾减灾。建立灾害信心共享机制；建立森林火灾智能监控预警、地质灾害自动化监测预警、洪水灾害自动化监测预警、地震灾害预警系统，建成安全预警平台及应急指挥中心。</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82"/>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left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54.应急救援。建立政府、社会、企业一体化应急救援机制；应急设备齐全，做到常态化演练。</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82"/>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55.安全保险及职业安全健康。安全生产责任保险或上规模种养殖业购买综合险覆盖率不低于70%；职业安全健康符合法律法规，防治有效。</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5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人才振兴6</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干部培训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53.党政班子成员接受市、区县党校或干部学院安全知识和安全法律法培训。</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农民培训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54.村社干部和村民进行安全知识常识普及性培训。突出对返乡探亲的外出务工人员、特种作业人员、新经济组织负责人进行集中重点培训。</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学生培训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55.把安全知识纳入初中毕业生学业考试内容。</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救护培训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56.把心肺复苏技能培训作为乡村应急救援队伍能力建设的重要内容。</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14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组</w:t>
            </w:r>
            <w:r>
              <w:rPr>
                <w:rFonts w:ascii="仿宋_GB2312" w:eastAsia="仿宋_GB2312" w:hAnsi="宋体" w:cs="仿宋_GB2312" w:hint="eastAsia"/>
                <w:color w:val="000000"/>
                <w:kern w:val="0"/>
                <w:sz w:val="22"/>
                <w:szCs w:val="22"/>
              </w:rPr>
              <w:br/>
            </w:r>
            <w:r>
              <w:rPr>
                <w:rFonts w:ascii="仿宋_GB2312" w:eastAsia="仿宋_GB2312" w:hAnsi="宋体" w:cs="仿宋_GB2312" w:hint="eastAsia"/>
                <w:color w:val="000000"/>
                <w:kern w:val="0"/>
                <w:sz w:val="22"/>
                <w:szCs w:val="22"/>
              </w:rPr>
              <w:br/>
              <w:t>织</w:t>
            </w:r>
            <w:r>
              <w:rPr>
                <w:rFonts w:ascii="仿宋_GB2312" w:eastAsia="仿宋_GB2312" w:hAnsi="宋体" w:cs="仿宋_GB2312" w:hint="eastAsia"/>
                <w:color w:val="000000"/>
                <w:kern w:val="0"/>
                <w:sz w:val="22"/>
                <w:szCs w:val="22"/>
              </w:rPr>
              <w:br/>
            </w:r>
            <w:r>
              <w:rPr>
                <w:rFonts w:ascii="仿宋_GB2312" w:eastAsia="仿宋_GB2312" w:hAnsi="宋体" w:cs="仿宋_GB2312" w:hint="eastAsia"/>
                <w:color w:val="000000"/>
                <w:kern w:val="0"/>
                <w:sz w:val="22"/>
                <w:szCs w:val="22"/>
              </w:rPr>
              <w:br/>
              <w:t>振</w:t>
            </w:r>
            <w:r>
              <w:rPr>
                <w:rFonts w:ascii="仿宋_GB2312" w:eastAsia="仿宋_GB2312" w:hAnsi="宋体" w:cs="仿宋_GB2312" w:hint="eastAsia"/>
                <w:color w:val="000000"/>
                <w:kern w:val="0"/>
                <w:sz w:val="22"/>
                <w:szCs w:val="22"/>
              </w:rPr>
              <w:br/>
            </w:r>
            <w:r>
              <w:rPr>
                <w:rFonts w:ascii="仿宋_GB2312" w:eastAsia="仿宋_GB2312" w:hAnsi="宋体" w:cs="仿宋_GB2312" w:hint="eastAsia"/>
                <w:color w:val="000000"/>
                <w:kern w:val="0"/>
                <w:sz w:val="22"/>
                <w:szCs w:val="22"/>
              </w:rPr>
              <w:br/>
              <w:t>兴8</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乡镇应急办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57.机构、阵地、人员、装备、权责、经费落实，加强乡镇应急管理队伍能力建设，保障其依法履职、权责对等。</w:t>
            </w:r>
            <w:r>
              <w:rPr>
                <w:rFonts w:ascii="仿宋_GB2312" w:eastAsia="仿宋_GB2312" w:hAnsi="宋体" w:cs="仿宋_GB2312" w:hint="eastAsia"/>
                <w:color w:val="000000"/>
                <w:kern w:val="0"/>
                <w:sz w:val="20"/>
                <w:szCs w:val="20"/>
              </w:rPr>
              <w:br/>
              <w:t>58.村、社区足额配备专兼职应急管理员（网格员），落实安全网格化管理到底到边。厘清网格内每个监管对象对应的监管部门，落实相应专职或兼职网格员无缝监管。</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10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片区中队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Style w:val="font91"/>
                <w:rFonts w:hAnsi="宋体" w:hint="default"/>
              </w:rPr>
              <w:t>59.实施委托、派驻、跨区域执法，深化乡村安全综合监管，治理乡村公共安全隐患，形成市、区县、乡镇联动，互为补充的城乡一体化安全监管执法体系。</w:t>
            </w:r>
            <w:r>
              <w:rPr>
                <w:rStyle w:val="font91"/>
                <w:rFonts w:hAnsi="宋体" w:hint="default"/>
              </w:rPr>
              <w:br/>
            </w:r>
            <w:r>
              <w:rPr>
                <w:rStyle w:val="font111"/>
                <w:rFonts w:hAnsi="宋体" w:hint="default"/>
              </w:rPr>
              <w:t>60.片区执法中队</w:t>
            </w:r>
            <w:r>
              <w:rPr>
                <w:rStyle w:val="font91"/>
                <w:rFonts w:hAnsi="宋体" w:hint="default"/>
              </w:rPr>
              <w:t>协同乡镇应急办对当年建设的中心村、聚居点、扶贫新村和省、市</w:t>
            </w:r>
            <w:r>
              <w:rPr>
                <w:rStyle w:val="font91"/>
                <w:rFonts w:hAnsi="宋体" w:hint="default"/>
              </w:rPr>
              <w:t>“</w:t>
            </w:r>
            <w:r>
              <w:rPr>
                <w:rStyle w:val="font91"/>
                <w:rFonts w:hAnsi="宋体" w:hint="default"/>
              </w:rPr>
              <w:t>四好村</w:t>
            </w:r>
            <w:r>
              <w:rPr>
                <w:rStyle w:val="font91"/>
                <w:rFonts w:hAnsi="宋体" w:hint="default"/>
              </w:rPr>
              <w:t>”</w:t>
            </w:r>
            <w:r>
              <w:rPr>
                <w:rStyle w:val="font91"/>
                <w:rFonts w:hAnsi="宋体" w:hint="default"/>
              </w:rPr>
              <w:t>建设全过程跟踪监管，对辖区各类企业实施分级分类监控。</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22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救援队伍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Style w:val="font111"/>
                <w:rFonts w:hAnsi="宋体" w:hint="default"/>
              </w:rPr>
            </w:pPr>
            <w:r>
              <w:rPr>
                <w:rStyle w:val="font91"/>
                <w:rFonts w:hAnsi="宋体" w:hint="default"/>
              </w:rPr>
              <w:t>60.按照市建支队、区县建大队、乡镇建综合救援中队、村建微型救援站的思路，完善市、区县、乡镇、村（居）四级综合应急救援体系。</w:t>
            </w:r>
            <w:r>
              <w:rPr>
                <w:rStyle w:val="font91"/>
                <w:rFonts w:hAnsi="宋体" w:hint="default"/>
              </w:rPr>
              <w:br/>
            </w:r>
            <w:r>
              <w:rPr>
                <w:rStyle w:val="font111"/>
                <w:rFonts w:hAnsi="宋体" w:hint="default"/>
              </w:rPr>
              <w:t>61.整合乡镇街道机关干部职工、治安巡逻（协警）、消防、防汛抗旱、卫生医疗、基层民兵等各类队伍资源，建设</w:t>
            </w:r>
            <w:r>
              <w:rPr>
                <w:rStyle w:val="font111"/>
                <w:rFonts w:hAnsi="宋体" w:hint="default"/>
              </w:rPr>
              <w:t>“</w:t>
            </w:r>
            <w:r>
              <w:rPr>
                <w:rStyle w:val="font111"/>
                <w:rFonts w:hAnsi="宋体" w:hint="default"/>
              </w:rPr>
              <w:t>一专多能、一队多用</w:t>
            </w:r>
            <w:r>
              <w:rPr>
                <w:rStyle w:val="font111"/>
                <w:rFonts w:hAnsi="宋体" w:hint="default"/>
              </w:rPr>
              <w:t>”</w:t>
            </w:r>
            <w:r>
              <w:rPr>
                <w:rStyle w:val="font111"/>
                <w:rFonts w:hAnsi="宋体" w:hint="default"/>
              </w:rPr>
              <w:t>的乡镇综合应急救援队伍。</w:t>
            </w:r>
          </w:p>
          <w:p w:rsidR="00BF5CC6" w:rsidRDefault="00BF5CC6">
            <w:pPr>
              <w:widowControl/>
              <w:textAlignment w:val="center"/>
              <w:rPr>
                <w:rFonts w:ascii="仿宋_GB2312" w:eastAsia="仿宋_GB2312" w:hAnsi="宋体" w:cs="仿宋_GB2312"/>
                <w:color w:val="000000"/>
                <w:sz w:val="20"/>
                <w:szCs w:val="20"/>
              </w:rPr>
            </w:pPr>
            <w:r>
              <w:rPr>
                <w:rStyle w:val="font111"/>
                <w:rFonts w:hAnsi="宋体" w:hint="default"/>
              </w:rPr>
              <w:t>62.以</w:t>
            </w:r>
            <w:r>
              <w:rPr>
                <w:rStyle w:val="font91"/>
                <w:rFonts w:hAnsi="宋体" w:hint="default"/>
              </w:rPr>
              <w:t>村（居）基层民兵为骨干，建立村级应急救援队伍。社区以物业管理小区为单位，以小区业主、社区干部、物业保安等为主体，建立融物业管理服务于一体的志愿者救援队伍。</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3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文</w:t>
            </w:r>
            <w:r>
              <w:rPr>
                <w:rFonts w:ascii="仿宋_GB2312" w:eastAsia="仿宋_GB2312" w:hAnsi="宋体" w:cs="仿宋_GB2312" w:hint="eastAsia"/>
                <w:color w:val="000000"/>
                <w:kern w:val="0"/>
                <w:sz w:val="22"/>
                <w:szCs w:val="22"/>
              </w:rPr>
              <w:br/>
            </w: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br/>
              <w:t>化</w:t>
            </w:r>
            <w:r>
              <w:rPr>
                <w:rFonts w:ascii="仿宋_GB2312" w:eastAsia="仿宋_GB2312" w:hAnsi="宋体" w:cs="仿宋_GB2312" w:hint="eastAsia"/>
                <w:color w:val="000000"/>
                <w:kern w:val="0"/>
                <w:sz w:val="22"/>
                <w:szCs w:val="22"/>
              </w:rPr>
              <w:br/>
            </w: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br/>
              <w:t>振</w:t>
            </w:r>
            <w:r>
              <w:rPr>
                <w:rFonts w:ascii="仿宋_GB2312" w:eastAsia="仿宋_GB2312" w:hAnsi="宋体" w:cs="仿宋_GB2312" w:hint="eastAsia"/>
                <w:color w:val="000000"/>
                <w:kern w:val="0"/>
                <w:sz w:val="22"/>
                <w:szCs w:val="22"/>
              </w:rPr>
              <w:br/>
            </w: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lastRenderedPageBreak/>
              <w:br/>
              <w:t>兴</w:t>
            </w:r>
            <w:r>
              <w:rPr>
                <w:rFonts w:ascii="仿宋_GB2312" w:eastAsia="仿宋_GB2312" w:hAnsi="宋体" w:cs="仿宋_GB2312" w:hint="eastAsia"/>
                <w:color w:val="000000"/>
                <w:kern w:val="0"/>
                <w:sz w:val="22"/>
                <w:szCs w:val="22"/>
              </w:rPr>
              <w:br/>
            </w: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br/>
              <w:t>12</w:t>
            </w:r>
          </w:p>
        </w:tc>
        <w:tc>
          <w:tcPr>
            <w:tcW w:w="11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文化阵地</w:t>
            </w:r>
            <w:r>
              <w:rPr>
                <w:rFonts w:ascii="仿宋_GB2312" w:eastAsia="仿宋_GB2312" w:hAnsi="宋体" w:cs="仿宋_GB2312" w:hint="eastAsia"/>
                <w:color w:val="000000"/>
                <w:kern w:val="0"/>
                <w:sz w:val="20"/>
                <w:szCs w:val="20"/>
              </w:rPr>
              <w:b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61.建设单位利用广场、长廊等场所设置固定的乡村安全文化宣传阵地。</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62.每个居委会、村委会、中小学、重点生产经营单位建设一个有利于增强安全意识、增加安全知识、提升安全技能、普及安全文化的永久性安全文化宣传点。</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6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安全示范校园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63.在辖区内的中小学或幼儿园选点建设一所“安全示范校园”。</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不符合项每项扣1分</w:t>
            </w: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65.示范校园建设工作覆盖到校园消防安全、学生活动安全、食品安全、社会治安、应急演练、学生心理健康教育、学生安全技能培训、上下学交通安全等。</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66.学生家长、志愿者参与到示范校园建设中。</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8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企业文化</w:t>
            </w:r>
            <w:r>
              <w:rPr>
                <w:rFonts w:ascii="仿宋_GB2312" w:eastAsia="仿宋_GB2312" w:hAnsi="宋体" w:cs="仿宋_GB2312" w:hint="eastAsia"/>
                <w:color w:val="000000"/>
                <w:kern w:val="0"/>
                <w:sz w:val="20"/>
                <w:szCs w:val="20"/>
              </w:rPr>
              <w:b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67.生产经营单位安全管理全面落实风险分级管控和隐患排查治理双重预防机制，并按照行业标准推进安全治理标准化建设。重点企业开发手机APP。</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Style w:val="font51"/>
                <w:rFonts w:hAnsi="宋体" w:hint="default"/>
              </w:rPr>
              <w:t>6</w:t>
            </w:r>
            <w:r>
              <w:rPr>
                <w:rStyle w:val="font111"/>
                <w:rFonts w:hAnsi="宋体" w:hint="default"/>
              </w:rPr>
              <w:t>8.现场抽查未发现重大隐患。</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9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69.辖区获证的安全生产标准化企业，做到安全管理机构或者人员落实、制度职责的规范、现场管理的规范、从业人员安全教育和培训的规范、从业人员的行为规范、有关档案或者台账管理的规范。</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7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示范街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70.综合打造一条安全示范街，并在街道的醒目位置设置永久标牌。（结合当地实际体现工作场所（九小场所）安全、交通安全、消防安全、社会治安、食品药品安全、公共场所安全、居家安全、残疾人安全等元素）</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7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71.安全示范街的安全文化氛围，应该有永久性的安全提示或者安全知识的宣传标识标牌。</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72.交通、消防等相关领域的安全设施、安全管理到位；车辆停放规范，人行道、窨井盖等安全，盲道等无障碍设施通畅，消防设施按照要求设置。</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8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73.社会治安方面，设置监控设施或者增加治安巡逻频次或者增加治安岗亭、报警措施。</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7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74.安全示范街内的公共场所、“九小场所”等生产经营单位的作业安全、用电用气安全、消防安全、社会治安、食品药品安全等管理规范，具有示范引领作用。消防安全验收合格以上。</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安全示范村户</w:t>
            </w:r>
            <w:r>
              <w:rPr>
                <w:rFonts w:ascii="仿宋_GB2312" w:eastAsia="仿宋_GB2312" w:hAnsi="宋体" w:cs="仿宋_GB2312" w:hint="eastAsia"/>
                <w:color w:val="000000"/>
                <w:kern w:val="0"/>
                <w:sz w:val="20"/>
                <w:szCs w:val="20"/>
              </w:rPr>
              <w:b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75.安全文明示范户达总户数10%以上。</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3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76.市、区县级四好村占总数的30%以上。</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2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77.网格员（安全执法人员）群众满意率90%以上。</w:t>
            </w: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46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kern w:val="0"/>
                <w:sz w:val="22"/>
                <w:szCs w:val="22"/>
              </w:rPr>
            </w:pPr>
          </w:p>
          <w:p w:rsidR="00BF5CC6" w:rsidRDefault="00BF5CC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生态振兴6</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建设风险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78.保障建设工程质量安全达标，环境保护达标，建设过程不发生事故与伤害，竣工后不造成生态环境污染。</w:t>
            </w:r>
          </w:p>
        </w:tc>
        <w:tc>
          <w:tcPr>
            <w:tcW w:w="119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27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自灾风险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Style w:val="font91"/>
                <w:rFonts w:hint="default"/>
              </w:rPr>
              <w:t>79</w:t>
            </w:r>
            <w:r>
              <w:rPr>
                <w:rFonts w:ascii="仿宋_GB2312" w:eastAsia="仿宋_GB2312" w:hAnsi="宋体" w:cs="仿宋_GB2312" w:hint="eastAsia"/>
                <w:color w:val="000000"/>
                <w:kern w:val="0"/>
                <w:sz w:val="20"/>
                <w:szCs w:val="20"/>
              </w:rPr>
              <w:t>.</w:t>
            </w:r>
            <w:r>
              <w:rPr>
                <w:rStyle w:val="font111"/>
                <w:rFonts w:hAnsi="宋体" w:hint="default"/>
              </w:rPr>
              <w:t>气象监测预警信息公众覆盖率90%。开展灾害救</w:t>
            </w:r>
            <w:r>
              <w:rPr>
                <w:rStyle w:val="font91"/>
                <w:rFonts w:hAnsi="宋体" w:hint="default"/>
              </w:rPr>
              <w:t>助应急预案编制和演练。</w:t>
            </w:r>
          </w:p>
        </w:tc>
        <w:tc>
          <w:tcPr>
            <w:tcW w:w="119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16"/>
                <w:szCs w:val="16"/>
              </w:rPr>
            </w:pPr>
          </w:p>
        </w:tc>
      </w:tr>
      <w:tr w:rsidR="00BF5CC6">
        <w:trPr>
          <w:trHeight w:val="7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3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2"/>
                <w:szCs w:val="22"/>
              </w:rPr>
            </w:pP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“九小”场所</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20"/>
                <w:szCs w:val="20"/>
              </w:rPr>
            </w:pPr>
            <w:r>
              <w:rPr>
                <w:rStyle w:val="font91"/>
                <w:rFonts w:hAnsi="宋体" w:hint="default"/>
              </w:rPr>
              <w:t>80.落实</w:t>
            </w:r>
            <w:r>
              <w:rPr>
                <w:rStyle w:val="font91"/>
                <w:rFonts w:hAnsi="宋体" w:hint="default"/>
              </w:rPr>
              <w:t>“</w:t>
            </w:r>
            <w:r>
              <w:rPr>
                <w:rStyle w:val="font91"/>
                <w:rFonts w:hAnsi="宋体" w:hint="default"/>
              </w:rPr>
              <w:t>三个必须</w:t>
            </w:r>
            <w:r>
              <w:rPr>
                <w:rStyle w:val="font91"/>
                <w:rFonts w:hAnsi="宋体" w:hint="default"/>
              </w:rPr>
              <w:t>”</w:t>
            </w:r>
            <w:r>
              <w:rPr>
                <w:rStyle w:val="font91"/>
                <w:rFonts w:hAnsi="宋体" w:hint="default"/>
              </w:rPr>
              <w:t>，实行行业部门监管与属地监管联动，实行九小场所规范化管理，落实好门前三包等要求，无安全隐患。</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p>
        </w:tc>
      </w:tr>
      <w:tr w:rsidR="00BF5CC6">
        <w:trPr>
          <w:trHeight w:val="807"/>
        </w:trPr>
        <w:tc>
          <w:tcPr>
            <w:tcW w:w="3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体</w:t>
            </w:r>
            <w:r>
              <w:rPr>
                <w:rFonts w:ascii="宋体" w:hAnsi="宋体" w:cs="宋体" w:hint="eastAsia"/>
                <w:color w:val="000000"/>
                <w:kern w:val="0"/>
                <w:sz w:val="22"/>
                <w:szCs w:val="22"/>
              </w:rPr>
              <w:br/>
              <w:t>制</w:t>
            </w:r>
            <w:r>
              <w:rPr>
                <w:rFonts w:ascii="宋体" w:hAnsi="宋体" w:cs="宋体" w:hint="eastAsia"/>
                <w:color w:val="000000"/>
                <w:kern w:val="0"/>
                <w:sz w:val="22"/>
                <w:szCs w:val="22"/>
              </w:rPr>
              <w:br/>
              <w:t>机</w:t>
            </w:r>
            <w:r>
              <w:rPr>
                <w:rFonts w:ascii="宋体" w:hAnsi="宋体" w:cs="宋体" w:hint="eastAsia"/>
                <w:color w:val="000000"/>
                <w:kern w:val="0"/>
                <w:sz w:val="22"/>
                <w:szCs w:val="22"/>
              </w:rPr>
              <w:br/>
              <w:t>制</w:t>
            </w:r>
            <w:r>
              <w:rPr>
                <w:rFonts w:ascii="宋体" w:hAnsi="宋体" w:cs="宋体" w:hint="eastAsia"/>
                <w:color w:val="000000"/>
                <w:kern w:val="0"/>
                <w:sz w:val="22"/>
                <w:szCs w:val="22"/>
              </w:rPr>
              <w:br/>
              <w:t>建</w:t>
            </w:r>
            <w:r>
              <w:rPr>
                <w:rFonts w:ascii="宋体" w:hAnsi="宋体" w:cs="宋体" w:hint="eastAsia"/>
                <w:color w:val="000000"/>
                <w:kern w:val="0"/>
                <w:sz w:val="22"/>
                <w:szCs w:val="22"/>
              </w:rPr>
              <w:br/>
              <w:t>设</w:t>
            </w:r>
            <w:r>
              <w:rPr>
                <w:rFonts w:ascii="宋体" w:hAnsi="宋体" w:cs="宋体" w:hint="eastAsia"/>
                <w:color w:val="000000"/>
                <w:kern w:val="0"/>
                <w:sz w:val="22"/>
                <w:szCs w:val="22"/>
              </w:rPr>
              <w:br/>
              <w:t>10</w:t>
            </w:r>
          </w:p>
        </w:tc>
        <w:tc>
          <w:tcPr>
            <w:tcW w:w="146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kern w:val="0"/>
                <w:sz w:val="20"/>
                <w:szCs w:val="20"/>
              </w:rPr>
            </w:pPr>
            <w:r>
              <w:rPr>
                <w:rFonts w:ascii="仿宋_GB2312" w:eastAsia="仿宋_GB2312" w:hAnsi="宋体" w:cs="仿宋_GB2312" w:hint="eastAsia"/>
                <w:kern w:val="0"/>
                <w:sz w:val="20"/>
                <w:szCs w:val="20"/>
              </w:rPr>
              <w:t>风险诊断</w:t>
            </w:r>
          </w:p>
          <w:p w:rsidR="00BF5CC6" w:rsidRDefault="00BF5CC6">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2分</w:t>
            </w:r>
          </w:p>
          <w:p w:rsidR="00BF5CC6" w:rsidRDefault="00BF5CC6">
            <w:pPr>
              <w:widowControl/>
              <w:jc w:val="center"/>
              <w:textAlignment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Style w:val="font91"/>
                <w:rFonts w:hint="default"/>
              </w:rPr>
            </w:pPr>
            <w:r>
              <w:rPr>
                <w:rStyle w:val="font91"/>
                <w:rFonts w:hint="default"/>
              </w:rPr>
              <w:t>82.选择并运用适用的方法（如隐患排查、安全检查表、部门数据收集与分析、问卷调查、专家经验等）对辖区各类事故与伤害风险进行辨识与分析，确立基本安全项目合适。</w:t>
            </w:r>
          </w:p>
        </w:tc>
        <w:tc>
          <w:tcPr>
            <w:tcW w:w="119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不完全符合</w:t>
            </w:r>
            <w:r>
              <w:rPr>
                <w:rFonts w:ascii="仿宋_GB2312" w:eastAsia="仿宋_GB2312" w:hAnsi="宋体" w:cs="仿宋_GB2312" w:hint="eastAsia"/>
                <w:color w:val="000000"/>
                <w:kern w:val="0"/>
                <w:sz w:val="16"/>
                <w:szCs w:val="16"/>
              </w:rPr>
              <w:br/>
              <w:t>扣1分</w:t>
            </w:r>
          </w:p>
        </w:tc>
      </w:tr>
      <w:tr w:rsidR="00BF5CC6">
        <w:trPr>
          <w:trHeight w:val="534"/>
        </w:trPr>
        <w:tc>
          <w:tcPr>
            <w:tcW w:w="358" w:type="dxa"/>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hint="eastAsia"/>
                <w:color w:val="000000"/>
                <w:kern w:val="0"/>
                <w:sz w:val="22"/>
                <w:szCs w:val="22"/>
              </w:rPr>
            </w:pPr>
          </w:p>
        </w:tc>
        <w:tc>
          <w:tcPr>
            <w:tcW w:w="1460" w:type="dxa"/>
            <w:gridSpan w:val="2"/>
            <w:vMerge/>
            <w:tcBorders>
              <w:left w:val="single" w:sz="4" w:space="0" w:color="000000"/>
              <w:bottom w:val="single" w:sz="4" w:space="0" w:color="auto"/>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p>
        </w:tc>
        <w:tc>
          <w:tcPr>
            <w:tcW w:w="1097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F5CC6" w:rsidRDefault="00BF5CC6">
            <w:pPr>
              <w:widowControl/>
              <w:jc w:val="left"/>
              <w:textAlignment w:val="center"/>
              <w:rPr>
                <w:rStyle w:val="font91"/>
                <w:rFonts w:hint="default"/>
              </w:rPr>
            </w:pPr>
            <w:r>
              <w:rPr>
                <w:rStyle w:val="font91"/>
                <w:rFonts w:hint="default"/>
              </w:rPr>
              <w:t>83.根据乡村振兴规划实施项目确定的重点保障项目科学有效。</w:t>
            </w:r>
          </w:p>
        </w:tc>
        <w:tc>
          <w:tcPr>
            <w:tcW w:w="119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hint="eastAsia"/>
                <w:color w:val="000000"/>
                <w:kern w:val="0"/>
                <w:sz w:val="16"/>
                <w:szCs w:val="16"/>
              </w:rPr>
            </w:pPr>
            <w:r>
              <w:rPr>
                <w:rFonts w:ascii="仿宋_GB2312" w:eastAsia="仿宋_GB2312" w:hAnsi="宋体" w:cs="仿宋_GB2312" w:hint="eastAsia"/>
                <w:color w:val="000000"/>
                <w:kern w:val="0"/>
                <w:sz w:val="16"/>
                <w:szCs w:val="16"/>
              </w:rPr>
              <w:t>不符合扣1分</w:t>
            </w:r>
          </w:p>
        </w:tc>
      </w:tr>
      <w:tr w:rsidR="00BF5CC6">
        <w:trPr>
          <w:trHeight w:val="619"/>
        </w:trPr>
        <w:tc>
          <w:tcPr>
            <w:tcW w:w="358" w:type="dxa"/>
            <w:vMerge/>
            <w:tcBorders>
              <w:left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宋体" w:hAnsi="宋体" w:cs="宋体" w:hint="eastAsia"/>
                <w:color w:val="000000"/>
                <w:kern w:val="0"/>
                <w:sz w:val="22"/>
                <w:szCs w:val="22"/>
              </w:rPr>
            </w:pPr>
          </w:p>
        </w:tc>
        <w:tc>
          <w:tcPr>
            <w:tcW w:w="1460" w:type="dxa"/>
            <w:gridSpan w:val="2"/>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监测监督</w:t>
            </w:r>
          </w:p>
          <w:p w:rsidR="00BF5CC6" w:rsidRDefault="00BF5CC6">
            <w:pPr>
              <w:jc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3分</w:t>
            </w:r>
          </w:p>
        </w:tc>
        <w:tc>
          <w:tcPr>
            <w:tcW w:w="1097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84.在辖区各安全领域监管部门（科室、派驻机构等）、教育机构、医疗机构、村（社区）自治组织、规模以上企业设立了事故与伤害监测点，实时记录事故与伤害情况，能定期分析和上报。</w:t>
            </w:r>
          </w:p>
        </w:tc>
        <w:tc>
          <w:tcPr>
            <w:tcW w:w="119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16"/>
                <w:szCs w:val="16"/>
              </w:rPr>
            </w:pPr>
          </w:p>
        </w:tc>
      </w:tr>
      <w:tr w:rsidR="00BF5CC6">
        <w:trPr>
          <w:trHeight w:val="54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left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Style w:val="font91"/>
                <w:rFonts w:hAnsi="宋体" w:hint="default"/>
              </w:rPr>
              <w:t>85.</w:t>
            </w:r>
            <w:r>
              <w:rPr>
                <w:rStyle w:val="font111"/>
                <w:rFonts w:hAnsi="宋体" w:hint="default"/>
              </w:rPr>
              <w:t>提升信息化手段在监督中的作用，建立制定不同层次和不同形式的安全监测与监督方法。形成辖区内政府和相关部门的行政监督，企事业单位、群众组织和居民的公众监督以及媒体监督机制。</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63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持续改进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86.每年组织不少于一次整体工作的安全评审或行政效能监察。对重点安全促进项目进行了计划、过程和效果评审。</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不符合项每项</w:t>
            </w:r>
            <w:r>
              <w:rPr>
                <w:rFonts w:ascii="仿宋_GB2312" w:eastAsia="仿宋_GB2312" w:hAnsi="宋体" w:cs="仿宋_GB2312" w:hint="eastAsia"/>
                <w:color w:val="000000"/>
                <w:kern w:val="0"/>
                <w:sz w:val="16"/>
                <w:szCs w:val="16"/>
              </w:rPr>
              <w:br/>
              <w:t>扣1分</w:t>
            </w:r>
          </w:p>
        </w:tc>
      </w:tr>
      <w:tr w:rsidR="00BF5CC6">
        <w:trPr>
          <w:trHeight w:val="60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87.评审结果能够反映安全促进工作的实际效果并用于指导持续改进工作的开展。</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不符合扣1分</w:t>
            </w:r>
          </w:p>
        </w:tc>
      </w:tr>
      <w:tr w:rsidR="00BF5CC6">
        <w:trPr>
          <w:trHeight w:val="483"/>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仿宋_GB2312" w:eastAsia="仿宋_GB2312" w:hAnsi="宋体" w:cs="仿宋_GB2312"/>
                <w:color w:val="000000"/>
                <w:sz w:val="20"/>
                <w:szCs w:val="20"/>
              </w:rPr>
            </w:pPr>
          </w:p>
        </w:tc>
        <w:tc>
          <w:tcPr>
            <w:tcW w:w="10971" w:type="dxa"/>
            <w:tcBorders>
              <w:top w:val="single" w:sz="4" w:space="0" w:color="000000"/>
              <w:left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88.安全保障工作纳入相关部门、人员的考核中。</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不符合扣1分</w:t>
            </w:r>
          </w:p>
        </w:tc>
      </w:tr>
      <w:tr w:rsidR="00BF5CC6">
        <w:trPr>
          <w:trHeight w:val="480"/>
        </w:trPr>
        <w:tc>
          <w:tcPr>
            <w:tcW w:w="3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jc w:val="center"/>
              <w:rPr>
                <w:rFonts w:ascii="宋体" w:hAnsi="宋体" w:cs="宋体"/>
                <w:color w:val="000000"/>
                <w:sz w:val="22"/>
                <w:szCs w:val="22"/>
              </w:rPr>
            </w:pPr>
          </w:p>
        </w:tc>
        <w:tc>
          <w:tcPr>
            <w:tcW w:w="14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center"/>
              <w:textAlignment w:val="center"/>
              <w:rPr>
                <w:rFonts w:ascii="仿宋_GB2312" w:eastAsia="仿宋_GB2312" w:hAnsi="宋体" w:cs="仿宋_GB2312" w:hint="eastAsia"/>
                <w:color w:val="000000"/>
                <w:kern w:val="0"/>
                <w:sz w:val="20"/>
                <w:szCs w:val="20"/>
              </w:rPr>
            </w:pPr>
            <w:r>
              <w:rPr>
                <w:rFonts w:ascii="仿宋_GB2312" w:eastAsia="仿宋_GB2312" w:hAnsi="宋体" w:cs="仿宋_GB2312" w:hint="eastAsia"/>
                <w:color w:val="000000"/>
                <w:kern w:val="0"/>
                <w:sz w:val="20"/>
                <w:szCs w:val="20"/>
              </w:rPr>
              <w:t xml:space="preserve">工作机制 </w:t>
            </w:r>
          </w:p>
          <w:p w:rsidR="00BF5CC6" w:rsidRDefault="00BF5CC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2分</w:t>
            </w:r>
          </w:p>
        </w:tc>
        <w:tc>
          <w:tcPr>
            <w:tcW w:w="10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89.党委领导、政府负责、安办牵头、部门帮扶、专家指导、乡镇主建、村民自治运行规范。</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不符合扣1分</w:t>
            </w:r>
          </w:p>
        </w:tc>
      </w:tr>
      <w:tr w:rsidR="00BF5CC6">
        <w:trPr>
          <w:trHeight w:val="600"/>
        </w:trPr>
        <w:tc>
          <w:tcPr>
            <w:tcW w:w="1398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5CC6" w:rsidRDefault="00BF5CC6">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鼓励项：不超过5分。单项工作受到省政府安委会表彰推广的可加1分，受到国务院安委会、国家部委表彰推广的可加2分。建成国际乡村振兴安全保障示范单位的可加2分，建成国家乡村振兴安全保障示范单位的可加1分。</w:t>
            </w:r>
          </w:p>
        </w:tc>
      </w:tr>
    </w:tbl>
    <w:p w:rsidR="00BF5CC6" w:rsidRDefault="00BF5CC6">
      <w:pPr>
        <w:pStyle w:val="ac"/>
        <w:spacing w:line="500" w:lineRule="exact"/>
        <w:ind w:firstLineChars="0" w:firstLine="0"/>
        <w:rPr>
          <w:rFonts w:hint="eastAsia"/>
        </w:rPr>
      </w:pPr>
    </w:p>
    <w:sectPr w:rsidR="00BF5CC6">
      <w:headerReference w:type="default" r:id="rId22"/>
      <w:footerReference w:type="default" r:id="rId23"/>
      <w:pgSz w:w="16839" w:h="11907" w:orient="landscape"/>
      <w:pgMar w:top="1134" w:right="1418" w:bottom="1418" w:left="1134" w:header="1418"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2F3" w:rsidRDefault="00FC62F3">
      <w:r>
        <w:separator/>
      </w:r>
    </w:p>
  </w:endnote>
  <w:endnote w:type="continuationSeparator" w:id="1">
    <w:p w:rsidR="00FC62F3" w:rsidRDefault="00FC62F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embedRegular r:id="rId1" w:subsetted="1" w:fontKey="{A233A305-3343-4C3B-80DC-25F66D4C4AEE}"/>
    <w:embedBold r:id="rId2" w:subsetted="1" w:fontKey="{69E361BE-9816-42B6-834C-533726689E62}"/>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embedRegular r:id="rId3" w:subsetted="1" w:fontKey="{93B3A0CB-73AC-4541-ADB7-804C0330F2D5}"/>
  </w:font>
  <w:font w:name="Verdana">
    <w:panose1 w:val="020B0604030504040204"/>
    <w:charset w:val="00"/>
    <w:family w:val="swiss"/>
    <w:pitch w:val="variable"/>
    <w:sig w:usb0="A10006FF" w:usb1="4000205B" w:usb2="00000010" w:usb3="00000000" w:csb0="0000019F"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6"/>
      <w:framePr w:wrap="around" w:vAnchor="text" w:hAnchor="margin" w:xAlign="right" w:y="1"/>
      <w:rPr>
        <w:rStyle w:val="a3"/>
      </w:rPr>
    </w:pPr>
    <w:r>
      <w:fldChar w:fldCharType="begin"/>
    </w:r>
    <w:r>
      <w:rPr>
        <w:rStyle w:val="a3"/>
      </w:rPr>
      <w:instrText xml:space="preserve">PAGE  </w:instrText>
    </w:r>
    <w:r>
      <w:fldChar w:fldCharType="separate"/>
    </w:r>
    <w:r>
      <w:rPr>
        <w:rStyle w:val="a3"/>
        <w:lang w:val="en-US" w:eastAsia="zh-CN"/>
      </w:rPr>
      <w:t>II</w:t>
    </w:r>
    <w:r>
      <w:fldChar w:fldCharType="end"/>
    </w:r>
  </w:p>
  <w:p w:rsidR="00BF5CC6" w:rsidRDefault="00BF5CC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9"/>
      <w:rPr>
        <w:rStyle w:val="a3"/>
      </w:rPr>
    </w:pPr>
    <w:r>
      <w:fldChar w:fldCharType="begin"/>
    </w:r>
    <w:r>
      <w:rPr>
        <w:rStyle w:val="a3"/>
      </w:rPr>
      <w:instrText xml:space="preserve">PAGE  </w:instrText>
    </w:r>
    <w:r>
      <w:fldChar w:fldCharType="separate"/>
    </w:r>
    <w:r>
      <w:rPr>
        <w:rStyle w:val="a3"/>
        <w:lang w:val="en-US" w:eastAsia="zh-CN"/>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A2" w:rsidRDefault="00012DA2" w:rsidP="00012DA2">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6"/>
      <w:jc w:val="both"/>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B1522">
      <w:rPr>
        <w:noProof/>
        <w:kern w:val="0"/>
        <w:szCs w:val="21"/>
      </w:rPr>
      <w:t>II</w:t>
    </w:r>
    <w:r>
      <w:rPr>
        <w:kern w:val="0"/>
        <w:szCs w:val="21"/>
      </w:rPr>
      <w:fldChar w:fldCharType="end"/>
    </w:r>
    <w:r>
      <w:rPr>
        <w:kern w:val="0"/>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9"/>
      <w:rPr>
        <w:rStyle w:val="a3"/>
        <w:rFonts w:hint="eastAsia"/>
      </w:rPr>
    </w:pPr>
    <w:r>
      <w:rPr>
        <w:szCs w:val="21"/>
      </w:rPr>
      <w:fldChar w:fldCharType="begin"/>
    </w:r>
    <w:r>
      <w:rPr>
        <w:rStyle w:val="a3"/>
        <w:szCs w:val="21"/>
      </w:rPr>
      <w:instrText xml:space="preserve"> PAGE </w:instrText>
    </w:r>
    <w:r>
      <w:rPr>
        <w:szCs w:val="21"/>
      </w:rPr>
      <w:fldChar w:fldCharType="separate"/>
    </w:r>
    <w:r w:rsidR="00DB1522">
      <w:rPr>
        <w:rStyle w:val="a3"/>
        <w:noProof/>
        <w:szCs w:val="21"/>
      </w:rPr>
      <w:t>I</w:t>
    </w:r>
    <w:r>
      <w:rPr>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9"/>
      <w:rPr>
        <w:rStyle w:val="a3"/>
        <w:rFonts w:hint="eastAsia"/>
      </w:rPr>
    </w:pPr>
    <w:r>
      <w:fldChar w:fldCharType="begin"/>
    </w:r>
    <w:r>
      <w:rPr>
        <w:rStyle w:val="a3"/>
      </w:rPr>
      <w:instrText xml:space="preserve"> PAGE   \* MERGEFORMAT </w:instrText>
    </w:r>
    <w:r>
      <w:fldChar w:fldCharType="separate"/>
    </w:r>
    <w:r w:rsidR="00DB1522" w:rsidRPr="00DB1522">
      <w:rPr>
        <w:rStyle w:val="a3"/>
        <w:noProof/>
        <w:lang w:val="zh-CN" w:eastAsia="zh-CN"/>
      </w:rPr>
      <w:t>17</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9"/>
      <w:rPr>
        <w:rStyle w:val="a3"/>
        <w:rFonts w:hint="eastAsia"/>
      </w:rPr>
    </w:pPr>
    <w:r>
      <w:rPr>
        <w:szCs w:val="21"/>
      </w:rPr>
      <w:fldChar w:fldCharType="begin"/>
    </w:r>
    <w:r>
      <w:rPr>
        <w:rStyle w:val="a3"/>
        <w:szCs w:val="21"/>
      </w:rPr>
      <w:instrText xml:space="preserve"> PAGE </w:instrText>
    </w:r>
    <w:r>
      <w:rPr>
        <w:szCs w:val="21"/>
      </w:rPr>
      <w:fldChar w:fldCharType="separate"/>
    </w:r>
    <w:r w:rsidR="00DB1522">
      <w:rPr>
        <w:rStyle w:val="a3"/>
        <w:noProof/>
        <w:szCs w:val="21"/>
      </w:rPr>
      <w:t>23</w:t>
    </w:r>
    <w:r>
      <w:rPr>
        <w:szCs w:val="2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9"/>
      <w:rPr>
        <w:rStyle w:val="a3"/>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2F3" w:rsidRDefault="00FC62F3">
      <w:r>
        <w:separator/>
      </w:r>
    </w:p>
  </w:footnote>
  <w:footnote w:type="continuationSeparator" w:id="1">
    <w:p w:rsidR="00FC62F3" w:rsidRDefault="00FC6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f5"/>
      <w:rPr>
        <w:rFonts w:hint="eastAsia"/>
      </w:rPr>
    </w:pPr>
    <w:r>
      <w:t>DB51/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f5"/>
    </w:pPr>
    <w:r>
      <w:t>DB51/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fff"/>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f5"/>
      <w:jc w:val="both"/>
      <w:rPr>
        <w:rFonts w:ascii="黑体" w:eastAsia="黑体" w:hint="eastAsi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f5"/>
      <w:rPr>
        <w:rFonts w:ascii="黑体" w:eastAsia="黑体" w:hint="eastAsi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C6" w:rsidRDefault="00BF5CC6">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DD6ED5"/>
    <w:multiLevelType w:val="singleLevel"/>
    <w:tmpl w:val="9DDD6ED5"/>
    <w:lvl w:ilvl="0">
      <w:start w:val="1"/>
      <w:numFmt w:val="lowerLetter"/>
      <w:suff w:val="space"/>
      <w:lvlText w:val="%1)"/>
      <w:lvlJc w:val="left"/>
    </w:lvl>
  </w:abstractNum>
  <w:abstractNum w:abstractNumId="1">
    <w:nsid w:val="BAD2229A"/>
    <w:multiLevelType w:val="singleLevel"/>
    <w:tmpl w:val="BAD2229A"/>
    <w:lvl w:ilvl="0">
      <w:start w:val="1"/>
      <w:numFmt w:val="lowerLetter"/>
      <w:suff w:val="space"/>
      <w:lvlText w:val="%1)"/>
      <w:lvlJc w:val="left"/>
      <w:pPr>
        <w:ind w:left="525" w:firstLine="0"/>
      </w:pPr>
    </w:lvl>
  </w:abstractNum>
  <w:abstractNum w:abstractNumId="2">
    <w:nsid w:val="E34E7B29"/>
    <w:multiLevelType w:val="singleLevel"/>
    <w:tmpl w:val="E34E7B29"/>
    <w:lvl w:ilvl="0">
      <w:start w:val="1"/>
      <w:numFmt w:val="lowerLetter"/>
      <w:suff w:val="space"/>
      <w:lvlText w:val="%1)"/>
      <w:lvlJc w:val="left"/>
    </w:lvl>
  </w:abstractNum>
  <w:abstractNum w:abstractNumId="3">
    <w:nsid w:val="E5B2E445"/>
    <w:multiLevelType w:val="singleLevel"/>
    <w:tmpl w:val="E5B2E445"/>
    <w:lvl w:ilvl="0">
      <w:start w:val="2020"/>
      <w:numFmt w:val="decimal"/>
      <w:suff w:val="space"/>
      <w:lvlText w:val="%1-"/>
      <w:lvlJc w:val="left"/>
    </w:lvl>
  </w:abstractNum>
  <w:abstractNum w:abstractNumId="4">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3C1389DF"/>
    <w:multiLevelType w:val="singleLevel"/>
    <w:tmpl w:val="3C1389DF"/>
    <w:lvl w:ilvl="0">
      <w:start w:val="18"/>
      <w:numFmt w:val="decimal"/>
      <w:suff w:val="space"/>
      <w:lvlText w:val="%1."/>
      <w:lvlJc w:val="left"/>
    </w:lvl>
  </w:abstractNum>
  <w:abstractNum w:abstractNumId="8">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6D22D8F"/>
    <w:multiLevelType w:val="multilevel"/>
    <w:tmpl w:val="46D22D8F"/>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B408765"/>
    <w:multiLevelType w:val="singleLevel"/>
    <w:tmpl w:val="6B408765"/>
    <w:lvl w:ilvl="0">
      <w:start w:val="1"/>
      <w:numFmt w:val="lowerLetter"/>
      <w:suff w:val="space"/>
      <w:lvlText w:val="%1)"/>
      <w:lvlJc w:val="left"/>
    </w:lvl>
  </w:abstractNum>
  <w:abstractNum w:abstractNumId="1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7FF55F68"/>
    <w:multiLevelType w:val="singleLevel"/>
    <w:tmpl w:val="7FF55F68"/>
    <w:lvl w:ilvl="0">
      <w:start w:val="2020"/>
      <w:numFmt w:val="decimal"/>
      <w:suff w:val="space"/>
      <w:lvlText w:val="%1-"/>
      <w:lvlJc w:val="left"/>
    </w:lvl>
  </w:abstractNum>
  <w:num w:numId="1">
    <w:abstractNumId w:val="14"/>
  </w:num>
  <w:num w:numId="2">
    <w:abstractNumId w:val="11"/>
  </w:num>
  <w:num w:numId="3">
    <w:abstractNumId w:val="10"/>
  </w:num>
  <w:num w:numId="4">
    <w:abstractNumId w:val="13"/>
  </w:num>
  <w:num w:numId="5">
    <w:abstractNumId w:val="15"/>
  </w:num>
  <w:num w:numId="6">
    <w:abstractNumId w:val="8"/>
  </w:num>
  <w:num w:numId="7">
    <w:abstractNumId w:val="17"/>
  </w:num>
  <w:num w:numId="8">
    <w:abstractNumId w:val="19"/>
  </w:num>
  <w:num w:numId="9">
    <w:abstractNumId w:val="4"/>
  </w:num>
  <w:num w:numId="10">
    <w:abstractNumId w:val="6"/>
  </w:num>
  <w:num w:numId="11">
    <w:abstractNumId w:val="12"/>
  </w:num>
  <w:num w:numId="12">
    <w:abstractNumId w:val="9"/>
  </w:num>
  <w:num w:numId="13">
    <w:abstractNumId w:val="18"/>
  </w:num>
  <w:num w:numId="14">
    <w:abstractNumId w:val="5"/>
  </w:num>
  <w:num w:numId="15">
    <w:abstractNumId w:val="20"/>
  </w:num>
  <w:num w:numId="16">
    <w:abstractNumId w:val="3"/>
  </w:num>
  <w:num w:numId="17">
    <w:abstractNumId w:val="1"/>
  </w:num>
  <w:num w:numId="18">
    <w:abstractNumId w:val="2"/>
  </w:num>
  <w:num w:numId="19">
    <w:abstractNumId w:val="16"/>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attachedTemplate r:id="rId1"/>
  <w:stylePaneFormatFilter w:val="3F01"/>
  <w:defaultTabStop w:val="420"/>
  <w:evenAndOddHeaders/>
  <w:drawingGridHorizontalSpacing w:val="2"/>
  <w:drawingGridVerticalSpacing w:val="3"/>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475"/>
    <w:rsid w:val="00000A77"/>
    <w:rsid w:val="0000146B"/>
    <w:rsid w:val="00002439"/>
    <w:rsid w:val="00002A1C"/>
    <w:rsid w:val="00003022"/>
    <w:rsid w:val="000031D9"/>
    <w:rsid w:val="00003FDA"/>
    <w:rsid w:val="00004F78"/>
    <w:rsid w:val="00005682"/>
    <w:rsid w:val="000101A2"/>
    <w:rsid w:val="000125AF"/>
    <w:rsid w:val="00012DA2"/>
    <w:rsid w:val="0001491B"/>
    <w:rsid w:val="00014F71"/>
    <w:rsid w:val="00015561"/>
    <w:rsid w:val="00015A33"/>
    <w:rsid w:val="00015F6B"/>
    <w:rsid w:val="00016131"/>
    <w:rsid w:val="000216FC"/>
    <w:rsid w:val="00021E9C"/>
    <w:rsid w:val="00022625"/>
    <w:rsid w:val="00022D8F"/>
    <w:rsid w:val="00023B78"/>
    <w:rsid w:val="00024FCC"/>
    <w:rsid w:val="00025437"/>
    <w:rsid w:val="0002550B"/>
    <w:rsid w:val="00025636"/>
    <w:rsid w:val="00026B71"/>
    <w:rsid w:val="00030A4D"/>
    <w:rsid w:val="00031A8E"/>
    <w:rsid w:val="0003443E"/>
    <w:rsid w:val="00034855"/>
    <w:rsid w:val="00034AB4"/>
    <w:rsid w:val="000355FF"/>
    <w:rsid w:val="00035832"/>
    <w:rsid w:val="00035AF7"/>
    <w:rsid w:val="00036368"/>
    <w:rsid w:val="000363F0"/>
    <w:rsid w:val="000400BF"/>
    <w:rsid w:val="0004048A"/>
    <w:rsid w:val="00040524"/>
    <w:rsid w:val="000418C8"/>
    <w:rsid w:val="00041E74"/>
    <w:rsid w:val="00042257"/>
    <w:rsid w:val="00043F10"/>
    <w:rsid w:val="00044463"/>
    <w:rsid w:val="00046B51"/>
    <w:rsid w:val="00047279"/>
    <w:rsid w:val="00047E9B"/>
    <w:rsid w:val="00051F46"/>
    <w:rsid w:val="00052101"/>
    <w:rsid w:val="0005216D"/>
    <w:rsid w:val="00052442"/>
    <w:rsid w:val="0005283D"/>
    <w:rsid w:val="00054BED"/>
    <w:rsid w:val="00057043"/>
    <w:rsid w:val="00057C93"/>
    <w:rsid w:val="000629E4"/>
    <w:rsid w:val="0006767B"/>
    <w:rsid w:val="00067822"/>
    <w:rsid w:val="00070F99"/>
    <w:rsid w:val="00071748"/>
    <w:rsid w:val="00072A52"/>
    <w:rsid w:val="000732E9"/>
    <w:rsid w:val="0007341E"/>
    <w:rsid w:val="00073A5C"/>
    <w:rsid w:val="00075AB7"/>
    <w:rsid w:val="0007612C"/>
    <w:rsid w:val="0007770E"/>
    <w:rsid w:val="00082978"/>
    <w:rsid w:val="00082FE9"/>
    <w:rsid w:val="0008371E"/>
    <w:rsid w:val="0008404C"/>
    <w:rsid w:val="000845DA"/>
    <w:rsid w:val="00084953"/>
    <w:rsid w:val="00086DF5"/>
    <w:rsid w:val="00086E58"/>
    <w:rsid w:val="000910E6"/>
    <w:rsid w:val="000955F4"/>
    <w:rsid w:val="00097755"/>
    <w:rsid w:val="000A002D"/>
    <w:rsid w:val="000A2A46"/>
    <w:rsid w:val="000A2F70"/>
    <w:rsid w:val="000A3297"/>
    <w:rsid w:val="000A4ADE"/>
    <w:rsid w:val="000A5D37"/>
    <w:rsid w:val="000A6B7A"/>
    <w:rsid w:val="000A74A6"/>
    <w:rsid w:val="000B1A1D"/>
    <w:rsid w:val="000B215D"/>
    <w:rsid w:val="000B2C9E"/>
    <w:rsid w:val="000B3AD5"/>
    <w:rsid w:val="000B485A"/>
    <w:rsid w:val="000B4BE6"/>
    <w:rsid w:val="000B5054"/>
    <w:rsid w:val="000C00AF"/>
    <w:rsid w:val="000C0E18"/>
    <w:rsid w:val="000C1469"/>
    <w:rsid w:val="000C4422"/>
    <w:rsid w:val="000C4800"/>
    <w:rsid w:val="000C54FB"/>
    <w:rsid w:val="000C6517"/>
    <w:rsid w:val="000D04A7"/>
    <w:rsid w:val="000D2A56"/>
    <w:rsid w:val="000D376E"/>
    <w:rsid w:val="000D4F73"/>
    <w:rsid w:val="000D509D"/>
    <w:rsid w:val="000D5A23"/>
    <w:rsid w:val="000E1E27"/>
    <w:rsid w:val="000E2A52"/>
    <w:rsid w:val="000E562A"/>
    <w:rsid w:val="000E5E6B"/>
    <w:rsid w:val="000F189E"/>
    <w:rsid w:val="000F25FA"/>
    <w:rsid w:val="000F4D08"/>
    <w:rsid w:val="000F58CC"/>
    <w:rsid w:val="000F6609"/>
    <w:rsid w:val="000F67F4"/>
    <w:rsid w:val="00100DA7"/>
    <w:rsid w:val="00101AB0"/>
    <w:rsid w:val="00101B43"/>
    <w:rsid w:val="001028A0"/>
    <w:rsid w:val="00102DF6"/>
    <w:rsid w:val="00103027"/>
    <w:rsid w:val="00103150"/>
    <w:rsid w:val="001037B6"/>
    <w:rsid w:val="00104287"/>
    <w:rsid w:val="0010658C"/>
    <w:rsid w:val="00106A41"/>
    <w:rsid w:val="00106DA1"/>
    <w:rsid w:val="00106F52"/>
    <w:rsid w:val="00110317"/>
    <w:rsid w:val="00110528"/>
    <w:rsid w:val="0011269E"/>
    <w:rsid w:val="001146B5"/>
    <w:rsid w:val="00115F22"/>
    <w:rsid w:val="0011731F"/>
    <w:rsid w:val="0012034E"/>
    <w:rsid w:val="00121AD8"/>
    <w:rsid w:val="00123AA3"/>
    <w:rsid w:val="00124012"/>
    <w:rsid w:val="0012402F"/>
    <w:rsid w:val="00125451"/>
    <w:rsid w:val="00125B04"/>
    <w:rsid w:val="0012698E"/>
    <w:rsid w:val="0012700A"/>
    <w:rsid w:val="0012720B"/>
    <w:rsid w:val="001300B7"/>
    <w:rsid w:val="00131E5A"/>
    <w:rsid w:val="001336A2"/>
    <w:rsid w:val="001346B3"/>
    <w:rsid w:val="001351E0"/>
    <w:rsid w:val="00136D05"/>
    <w:rsid w:val="001400CF"/>
    <w:rsid w:val="001414DE"/>
    <w:rsid w:val="00141C43"/>
    <w:rsid w:val="0014389A"/>
    <w:rsid w:val="0014557F"/>
    <w:rsid w:val="00145A9A"/>
    <w:rsid w:val="0014641F"/>
    <w:rsid w:val="00146887"/>
    <w:rsid w:val="00146EC4"/>
    <w:rsid w:val="00147E96"/>
    <w:rsid w:val="0015054F"/>
    <w:rsid w:val="00150D31"/>
    <w:rsid w:val="001510BD"/>
    <w:rsid w:val="0015187D"/>
    <w:rsid w:val="00151AC5"/>
    <w:rsid w:val="001539FC"/>
    <w:rsid w:val="00154982"/>
    <w:rsid w:val="001555D7"/>
    <w:rsid w:val="00156338"/>
    <w:rsid w:val="0015770C"/>
    <w:rsid w:val="00160971"/>
    <w:rsid w:val="00161A43"/>
    <w:rsid w:val="00163251"/>
    <w:rsid w:val="00166D20"/>
    <w:rsid w:val="00166F65"/>
    <w:rsid w:val="00170DA6"/>
    <w:rsid w:val="00174027"/>
    <w:rsid w:val="001755E9"/>
    <w:rsid w:val="001762BA"/>
    <w:rsid w:val="00176DE9"/>
    <w:rsid w:val="0018542A"/>
    <w:rsid w:val="00190160"/>
    <w:rsid w:val="00190854"/>
    <w:rsid w:val="00191036"/>
    <w:rsid w:val="001912B1"/>
    <w:rsid w:val="00191657"/>
    <w:rsid w:val="00191A2B"/>
    <w:rsid w:val="0019563E"/>
    <w:rsid w:val="00197A43"/>
    <w:rsid w:val="00197A80"/>
    <w:rsid w:val="001A125F"/>
    <w:rsid w:val="001A3060"/>
    <w:rsid w:val="001A36CC"/>
    <w:rsid w:val="001A460D"/>
    <w:rsid w:val="001A4C6E"/>
    <w:rsid w:val="001A5158"/>
    <w:rsid w:val="001A64D9"/>
    <w:rsid w:val="001A7847"/>
    <w:rsid w:val="001B0887"/>
    <w:rsid w:val="001B17C2"/>
    <w:rsid w:val="001B18A8"/>
    <w:rsid w:val="001B2028"/>
    <w:rsid w:val="001B2591"/>
    <w:rsid w:val="001B525B"/>
    <w:rsid w:val="001B5955"/>
    <w:rsid w:val="001B6493"/>
    <w:rsid w:val="001B6B5E"/>
    <w:rsid w:val="001C1E26"/>
    <w:rsid w:val="001C21A1"/>
    <w:rsid w:val="001C366E"/>
    <w:rsid w:val="001C386C"/>
    <w:rsid w:val="001C3EDE"/>
    <w:rsid w:val="001C4C1E"/>
    <w:rsid w:val="001C594A"/>
    <w:rsid w:val="001D20F4"/>
    <w:rsid w:val="001D2344"/>
    <w:rsid w:val="001D36EF"/>
    <w:rsid w:val="001D566C"/>
    <w:rsid w:val="001D5CFD"/>
    <w:rsid w:val="001D5F27"/>
    <w:rsid w:val="001E02A6"/>
    <w:rsid w:val="001E11E1"/>
    <w:rsid w:val="001E1764"/>
    <w:rsid w:val="001E3211"/>
    <w:rsid w:val="001E41F4"/>
    <w:rsid w:val="001E53F5"/>
    <w:rsid w:val="001E5F8A"/>
    <w:rsid w:val="001E6CA7"/>
    <w:rsid w:val="001E7497"/>
    <w:rsid w:val="001F0B7B"/>
    <w:rsid w:val="001F2D62"/>
    <w:rsid w:val="001F35B4"/>
    <w:rsid w:val="001F4469"/>
    <w:rsid w:val="001F48BE"/>
    <w:rsid w:val="001F4F91"/>
    <w:rsid w:val="001F596C"/>
    <w:rsid w:val="001F6991"/>
    <w:rsid w:val="00200E7A"/>
    <w:rsid w:val="00202C3A"/>
    <w:rsid w:val="00202E84"/>
    <w:rsid w:val="00203A8A"/>
    <w:rsid w:val="00205C05"/>
    <w:rsid w:val="00206875"/>
    <w:rsid w:val="00210B1A"/>
    <w:rsid w:val="0021200E"/>
    <w:rsid w:val="002138AA"/>
    <w:rsid w:val="002157DC"/>
    <w:rsid w:val="00215A61"/>
    <w:rsid w:val="00217811"/>
    <w:rsid w:val="00220129"/>
    <w:rsid w:val="00220468"/>
    <w:rsid w:val="002215CF"/>
    <w:rsid w:val="0022212A"/>
    <w:rsid w:val="00226E69"/>
    <w:rsid w:val="002311D7"/>
    <w:rsid w:val="002338F2"/>
    <w:rsid w:val="00233BF5"/>
    <w:rsid w:val="00235EC0"/>
    <w:rsid w:val="002416E6"/>
    <w:rsid w:val="002424E4"/>
    <w:rsid w:val="00243591"/>
    <w:rsid w:val="00244DB2"/>
    <w:rsid w:val="0024596F"/>
    <w:rsid w:val="002470BE"/>
    <w:rsid w:val="00250A34"/>
    <w:rsid w:val="00251D19"/>
    <w:rsid w:val="00252732"/>
    <w:rsid w:val="0025355D"/>
    <w:rsid w:val="002535CE"/>
    <w:rsid w:val="002539A4"/>
    <w:rsid w:val="00253BE3"/>
    <w:rsid w:val="002542B0"/>
    <w:rsid w:val="00254E75"/>
    <w:rsid w:val="00256C57"/>
    <w:rsid w:val="00260DE8"/>
    <w:rsid w:val="00261072"/>
    <w:rsid w:val="00262888"/>
    <w:rsid w:val="00262C4A"/>
    <w:rsid w:val="0026522A"/>
    <w:rsid w:val="0026597E"/>
    <w:rsid w:val="002661B8"/>
    <w:rsid w:val="002703D7"/>
    <w:rsid w:val="00270561"/>
    <w:rsid w:val="0027237D"/>
    <w:rsid w:val="00273189"/>
    <w:rsid w:val="00275AC7"/>
    <w:rsid w:val="0027742A"/>
    <w:rsid w:val="002815B7"/>
    <w:rsid w:val="00281890"/>
    <w:rsid w:val="002819E3"/>
    <w:rsid w:val="002822FA"/>
    <w:rsid w:val="00282C15"/>
    <w:rsid w:val="00285707"/>
    <w:rsid w:val="00285A86"/>
    <w:rsid w:val="00285B7A"/>
    <w:rsid w:val="00285DC1"/>
    <w:rsid w:val="00286D0A"/>
    <w:rsid w:val="00287C1B"/>
    <w:rsid w:val="00292E4F"/>
    <w:rsid w:val="0029431F"/>
    <w:rsid w:val="002944D1"/>
    <w:rsid w:val="002969A0"/>
    <w:rsid w:val="002A1B0C"/>
    <w:rsid w:val="002A2B92"/>
    <w:rsid w:val="002A2D0E"/>
    <w:rsid w:val="002A6224"/>
    <w:rsid w:val="002A7C73"/>
    <w:rsid w:val="002A7F1F"/>
    <w:rsid w:val="002B1468"/>
    <w:rsid w:val="002B2593"/>
    <w:rsid w:val="002B30BA"/>
    <w:rsid w:val="002B3187"/>
    <w:rsid w:val="002B54B6"/>
    <w:rsid w:val="002B7D1C"/>
    <w:rsid w:val="002C2176"/>
    <w:rsid w:val="002C291F"/>
    <w:rsid w:val="002C2AF1"/>
    <w:rsid w:val="002C3A78"/>
    <w:rsid w:val="002C3DF7"/>
    <w:rsid w:val="002C4839"/>
    <w:rsid w:val="002C4D54"/>
    <w:rsid w:val="002C6C0C"/>
    <w:rsid w:val="002C77F8"/>
    <w:rsid w:val="002D03C2"/>
    <w:rsid w:val="002D136E"/>
    <w:rsid w:val="002D2867"/>
    <w:rsid w:val="002D2C28"/>
    <w:rsid w:val="002D717E"/>
    <w:rsid w:val="002D7728"/>
    <w:rsid w:val="002D7D6E"/>
    <w:rsid w:val="002D7EEC"/>
    <w:rsid w:val="002E069C"/>
    <w:rsid w:val="002E1EEA"/>
    <w:rsid w:val="002E317E"/>
    <w:rsid w:val="002E3AAE"/>
    <w:rsid w:val="002E3CE0"/>
    <w:rsid w:val="002E3E3E"/>
    <w:rsid w:val="002E4C3F"/>
    <w:rsid w:val="002E55E6"/>
    <w:rsid w:val="002E6197"/>
    <w:rsid w:val="002F0B1D"/>
    <w:rsid w:val="002F3B58"/>
    <w:rsid w:val="002F4219"/>
    <w:rsid w:val="002F464F"/>
    <w:rsid w:val="002F47B1"/>
    <w:rsid w:val="002F4C53"/>
    <w:rsid w:val="00300689"/>
    <w:rsid w:val="00300B00"/>
    <w:rsid w:val="00300DAA"/>
    <w:rsid w:val="00300DE0"/>
    <w:rsid w:val="0030179B"/>
    <w:rsid w:val="00302596"/>
    <w:rsid w:val="00302E22"/>
    <w:rsid w:val="00303ACD"/>
    <w:rsid w:val="00303DE5"/>
    <w:rsid w:val="00305455"/>
    <w:rsid w:val="00305864"/>
    <w:rsid w:val="003058CA"/>
    <w:rsid w:val="00306151"/>
    <w:rsid w:val="00306DF7"/>
    <w:rsid w:val="0030707A"/>
    <w:rsid w:val="00312375"/>
    <w:rsid w:val="00312E9B"/>
    <w:rsid w:val="0031477C"/>
    <w:rsid w:val="00316FE9"/>
    <w:rsid w:val="00320584"/>
    <w:rsid w:val="003206F6"/>
    <w:rsid w:val="0032081A"/>
    <w:rsid w:val="00321B35"/>
    <w:rsid w:val="003221BB"/>
    <w:rsid w:val="00322BED"/>
    <w:rsid w:val="0032334D"/>
    <w:rsid w:val="00323E46"/>
    <w:rsid w:val="003259A8"/>
    <w:rsid w:val="00327CA7"/>
    <w:rsid w:val="0033077B"/>
    <w:rsid w:val="0033162B"/>
    <w:rsid w:val="00332075"/>
    <w:rsid w:val="003323AA"/>
    <w:rsid w:val="00332C3F"/>
    <w:rsid w:val="00332CE6"/>
    <w:rsid w:val="00333566"/>
    <w:rsid w:val="00334F16"/>
    <w:rsid w:val="00336165"/>
    <w:rsid w:val="0033765C"/>
    <w:rsid w:val="00337BD1"/>
    <w:rsid w:val="00337C4F"/>
    <w:rsid w:val="00340BBB"/>
    <w:rsid w:val="0034405A"/>
    <w:rsid w:val="00344F76"/>
    <w:rsid w:val="00345DE4"/>
    <w:rsid w:val="0034630A"/>
    <w:rsid w:val="003473A5"/>
    <w:rsid w:val="003513DB"/>
    <w:rsid w:val="0035198E"/>
    <w:rsid w:val="00352E97"/>
    <w:rsid w:val="00353118"/>
    <w:rsid w:val="00353573"/>
    <w:rsid w:val="00355725"/>
    <w:rsid w:val="003568E9"/>
    <w:rsid w:val="00357889"/>
    <w:rsid w:val="003603C3"/>
    <w:rsid w:val="003608D5"/>
    <w:rsid w:val="0036430D"/>
    <w:rsid w:val="00365344"/>
    <w:rsid w:val="003666EF"/>
    <w:rsid w:val="00367574"/>
    <w:rsid w:val="00370270"/>
    <w:rsid w:val="00370F11"/>
    <w:rsid w:val="0037320A"/>
    <w:rsid w:val="0037562B"/>
    <w:rsid w:val="00375662"/>
    <w:rsid w:val="003774B7"/>
    <w:rsid w:val="00380867"/>
    <w:rsid w:val="00380B5B"/>
    <w:rsid w:val="00380D33"/>
    <w:rsid w:val="003819D1"/>
    <w:rsid w:val="00383DCB"/>
    <w:rsid w:val="00386D6B"/>
    <w:rsid w:val="00387A3C"/>
    <w:rsid w:val="00391F87"/>
    <w:rsid w:val="0039244B"/>
    <w:rsid w:val="00392773"/>
    <w:rsid w:val="00392877"/>
    <w:rsid w:val="003A1297"/>
    <w:rsid w:val="003A1BCC"/>
    <w:rsid w:val="003A2EF2"/>
    <w:rsid w:val="003A3886"/>
    <w:rsid w:val="003A3934"/>
    <w:rsid w:val="003A39B0"/>
    <w:rsid w:val="003A4B5D"/>
    <w:rsid w:val="003A5E2F"/>
    <w:rsid w:val="003A6B1A"/>
    <w:rsid w:val="003A7759"/>
    <w:rsid w:val="003B0FFC"/>
    <w:rsid w:val="003B292E"/>
    <w:rsid w:val="003B4814"/>
    <w:rsid w:val="003C017B"/>
    <w:rsid w:val="003C25E2"/>
    <w:rsid w:val="003C2BB4"/>
    <w:rsid w:val="003C2D30"/>
    <w:rsid w:val="003C712C"/>
    <w:rsid w:val="003C7862"/>
    <w:rsid w:val="003D0186"/>
    <w:rsid w:val="003D03A8"/>
    <w:rsid w:val="003D06D4"/>
    <w:rsid w:val="003D0DB9"/>
    <w:rsid w:val="003D156A"/>
    <w:rsid w:val="003D3013"/>
    <w:rsid w:val="003D30E3"/>
    <w:rsid w:val="003D4A0A"/>
    <w:rsid w:val="003D5121"/>
    <w:rsid w:val="003D5AC8"/>
    <w:rsid w:val="003D77C3"/>
    <w:rsid w:val="003D7D3A"/>
    <w:rsid w:val="003D7E47"/>
    <w:rsid w:val="003E093F"/>
    <w:rsid w:val="003E0E55"/>
    <w:rsid w:val="003E3924"/>
    <w:rsid w:val="003E4665"/>
    <w:rsid w:val="003E4F96"/>
    <w:rsid w:val="003E5D0F"/>
    <w:rsid w:val="003E71F7"/>
    <w:rsid w:val="003E792E"/>
    <w:rsid w:val="003F0FB0"/>
    <w:rsid w:val="003F1083"/>
    <w:rsid w:val="003F1445"/>
    <w:rsid w:val="003F169E"/>
    <w:rsid w:val="003F1DC2"/>
    <w:rsid w:val="003F203E"/>
    <w:rsid w:val="003F3D67"/>
    <w:rsid w:val="003F51CF"/>
    <w:rsid w:val="003F77E4"/>
    <w:rsid w:val="003F7B04"/>
    <w:rsid w:val="003F7E1A"/>
    <w:rsid w:val="004015AE"/>
    <w:rsid w:val="004028D5"/>
    <w:rsid w:val="00403B83"/>
    <w:rsid w:val="00403BC5"/>
    <w:rsid w:val="00404032"/>
    <w:rsid w:val="00405922"/>
    <w:rsid w:val="004065CE"/>
    <w:rsid w:val="00407639"/>
    <w:rsid w:val="00407B77"/>
    <w:rsid w:val="0041080A"/>
    <w:rsid w:val="00411332"/>
    <w:rsid w:val="00411394"/>
    <w:rsid w:val="004119F7"/>
    <w:rsid w:val="004125E0"/>
    <w:rsid w:val="0041261F"/>
    <w:rsid w:val="00413018"/>
    <w:rsid w:val="00413947"/>
    <w:rsid w:val="00415D67"/>
    <w:rsid w:val="00416823"/>
    <w:rsid w:val="00416C9C"/>
    <w:rsid w:val="004178B3"/>
    <w:rsid w:val="00417CBF"/>
    <w:rsid w:val="004214DF"/>
    <w:rsid w:val="004221F6"/>
    <w:rsid w:val="00422E88"/>
    <w:rsid w:val="004247B9"/>
    <w:rsid w:val="004257BA"/>
    <w:rsid w:val="00426347"/>
    <w:rsid w:val="004274F4"/>
    <w:rsid w:val="00430C20"/>
    <w:rsid w:val="00431A8B"/>
    <w:rsid w:val="00433CCD"/>
    <w:rsid w:val="00436C05"/>
    <w:rsid w:val="0044034B"/>
    <w:rsid w:val="00440AEC"/>
    <w:rsid w:val="00442242"/>
    <w:rsid w:val="0044252B"/>
    <w:rsid w:val="00443995"/>
    <w:rsid w:val="00445F5F"/>
    <w:rsid w:val="0044676E"/>
    <w:rsid w:val="00446817"/>
    <w:rsid w:val="0044735E"/>
    <w:rsid w:val="0045114A"/>
    <w:rsid w:val="0045506E"/>
    <w:rsid w:val="00462062"/>
    <w:rsid w:val="004631C9"/>
    <w:rsid w:val="004663A7"/>
    <w:rsid w:val="00467ADC"/>
    <w:rsid w:val="004705CE"/>
    <w:rsid w:val="00473344"/>
    <w:rsid w:val="004739F8"/>
    <w:rsid w:val="00473E13"/>
    <w:rsid w:val="00475064"/>
    <w:rsid w:val="00475A52"/>
    <w:rsid w:val="004770FC"/>
    <w:rsid w:val="00477C8C"/>
    <w:rsid w:val="004828A4"/>
    <w:rsid w:val="004829EF"/>
    <w:rsid w:val="00482E9F"/>
    <w:rsid w:val="004839DC"/>
    <w:rsid w:val="00484CD9"/>
    <w:rsid w:val="004856FD"/>
    <w:rsid w:val="0049116B"/>
    <w:rsid w:val="004931D6"/>
    <w:rsid w:val="004940D2"/>
    <w:rsid w:val="004948E9"/>
    <w:rsid w:val="00494DE7"/>
    <w:rsid w:val="00495E71"/>
    <w:rsid w:val="00495EBA"/>
    <w:rsid w:val="004969BB"/>
    <w:rsid w:val="004A0473"/>
    <w:rsid w:val="004A0F15"/>
    <w:rsid w:val="004A2CF9"/>
    <w:rsid w:val="004A3BF1"/>
    <w:rsid w:val="004A523C"/>
    <w:rsid w:val="004A5240"/>
    <w:rsid w:val="004A5C95"/>
    <w:rsid w:val="004A5DE0"/>
    <w:rsid w:val="004A6ABF"/>
    <w:rsid w:val="004A7D51"/>
    <w:rsid w:val="004B018A"/>
    <w:rsid w:val="004B1996"/>
    <w:rsid w:val="004B1D6D"/>
    <w:rsid w:val="004B31CC"/>
    <w:rsid w:val="004B50DF"/>
    <w:rsid w:val="004B581F"/>
    <w:rsid w:val="004B70DE"/>
    <w:rsid w:val="004C32BF"/>
    <w:rsid w:val="004C3E90"/>
    <w:rsid w:val="004C537C"/>
    <w:rsid w:val="004C5512"/>
    <w:rsid w:val="004C56D5"/>
    <w:rsid w:val="004C6C08"/>
    <w:rsid w:val="004C75BA"/>
    <w:rsid w:val="004C78AF"/>
    <w:rsid w:val="004D030F"/>
    <w:rsid w:val="004D0C3D"/>
    <w:rsid w:val="004D13B6"/>
    <w:rsid w:val="004D15C1"/>
    <w:rsid w:val="004D1D15"/>
    <w:rsid w:val="004D27D9"/>
    <w:rsid w:val="004D29CB"/>
    <w:rsid w:val="004D2A14"/>
    <w:rsid w:val="004D2A5C"/>
    <w:rsid w:val="004D3517"/>
    <w:rsid w:val="004D5383"/>
    <w:rsid w:val="004D5FB3"/>
    <w:rsid w:val="004D628B"/>
    <w:rsid w:val="004D6584"/>
    <w:rsid w:val="004D76A1"/>
    <w:rsid w:val="004D7D3E"/>
    <w:rsid w:val="004E03E2"/>
    <w:rsid w:val="004E224D"/>
    <w:rsid w:val="004E5D49"/>
    <w:rsid w:val="004E74D4"/>
    <w:rsid w:val="004F04D4"/>
    <w:rsid w:val="004F1B7E"/>
    <w:rsid w:val="004F23F0"/>
    <w:rsid w:val="004F2C00"/>
    <w:rsid w:val="004F5F70"/>
    <w:rsid w:val="005004A8"/>
    <w:rsid w:val="005005C3"/>
    <w:rsid w:val="0050144A"/>
    <w:rsid w:val="00501A28"/>
    <w:rsid w:val="00501CFD"/>
    <w:rsid w:val="0050286F"/>
    <w:rsid w:val="00503918"/>
    <w:rsid w:val="00503934"/>
    <w:rsid w:val="0050394D"/>
    <w:rsid w:val="00504BE0"/>
    <w:rsid w:val="00504C04"/>
    <w:rsid w:val="005068B4"/>
    <w:rsid w:val="005105E2"/>
    <w:rsid w:val="00511B45"/>
    <w:rsid w:val="00516DC1"/>
    <w:rsid w:val="00520E27"/>
    <w:rsid w:val="0052119C"/>
    <w:rsid w:val="005252CA"/>
    <w:rsid w:val="00525A32"/>
    <w:rsid w:val="00525E5F"/>
    <w:rsid w:val="005266AB"/>
    <w:rsid w:val="00526C61"/>
    <w:rsid w:val="005305EA"/>
    <w:rsid w:val="0053243E"/>
    <w:rsid w:val="005325E2"/>
    <w:rsid w:val="0053498E"/>
    <w:rsid w:val="00536395"/>
    <w:rsid w:val="005368E8"/>
    <w:rsid w:val="00536EFD"/>
    <w:rsid w:val="00537663"/>
    <w:rsid w:val="00540475"/>
    <w:rsid w:val="0054066A"/>
    <w:rsid w:val="00542BE9"/>
    <w:rsid w:val="00543DD2"/>
    <w:rsid w:val="00545716"/>
    <w:rsid w:val="00546D47"/>
    <w:rsid w:val="005514FB"/>
    <w:rsid w:val="005529DB"/>
    <w:rsid w:val="00553288"/>
    <w:rsid w:val="00554286"/>
    <w:rsid w:val="005562A9"/>
    <w:rsid w:val="0055702D"/>
    <w:rsid w:val="00557863"/>
    <w:rsid w:val="00560357"/>
    <w:rsid w:val="00560716"/>
    <w:rsid w:val="00560F85"/>
    <w:rsid w:val="00562A5F"/>
    <w:rsid w:val="00563061"/>
    <w:rsid w:val="0056434E"/>
    <w:rsid w:val="005650DE"/>
    <w:rsid w:val="00571732"/>
    <w:rsid w:val="00573896"/>
    <w:rsid w:val="00573DDA"/>
    <w:rsid w:val="00574B30"/>
    <w:rsid w:val="0057572E"/>
    <w:rsid w:val="00576885"/>
    <w:rsid w:val="00583079"/>
    <w:rsid w:val="005843DA"/>
    <w:rsid w:val="00584C9F"/>
    <w:rsid w:val="00585D5E"/>
    <w:rsid w:val="00586B21"/>
    <w:rsid w:val="0058770D"/>
    <w:rsid w:val="00590B65"/>
    <w:rsid w:val="00590BF8"/>
    <w:rsid w:val="0059763C"/>
    <w:rsid w:val="005A0F4A"/>
    <w:rsid w:val="005A1E2B"/>
    <w:rsid w:val="005A555F"/>
    <w:rsid w:val="005A5D1E"/>
    <w:rsid w:val="005B1712"/>
    <w:rsid w:val="005B25DE"/>
    <w:rsid w:val="005B2FF5"/>
    <w:rsid w:val="005B3D91"/>
    <w:rsid w:val="005B3FA3"/>
    <w:rsid w:val="005B5FCD"/>
    <w:rsid w:val="005B721D"/>
    <w:rsid w:val="005B78F6"/>
    <w:rsid w:val="005C0C45"/>
    <w:rsid w:val="005C1A0D"/>
    <w:rsid w:val="005C2000"/>
    <w:rsid w:val="005C2CCB"/>
    <w:rsid w:val="005C50E6"/>
    <w:rsid w:val="005C514C"/>
    <w:rsid w:val="005C5CF1"/>
    <w:rsid w:val="005C7193"/>
    <w:rsid w:val="005C723F"/>
    <w:rsid w:val="005C7C4C"/>
    <w:rsid w:val="005D07EF"/>
    <w:rsid w:val="005D23F2"/>
    <w:rsid w:val="005D671D"/>
    <w:rsid w:val="005D6799"/>
    <w:rsid w:val="005D75AF"/>
    <w:rsid w:val="005D7630"/>
    <w:rsid w:val="005E05A3"/>
    <w:rsid w:val="005E0974"/>
    <w:rsid w:val="005E21FB"/>
    <w:rsid w:val="005E402E"/>
    <w:rsid w:val="005E5AE1"/>
    <w:rsid w:val="005E5E79"/>
    <w:rsid w:val="005E6156"/>
    <w:rsid w:val="005E7AD5"/>
    <w:rsid w:val="005F0557"/>
    <w:rsid w:val="005F2F0D"/>
    <w:rsid w:val="005F39A3"/>
    <w:rsid w:val="005F39DC"/>
    <w:rsid w:val="005F3EDC"/>
    <w:rsid w:val="005F5437"/>
    <w:rsid w:val="005F639F"/>
    <w:rsid w:val="005F63BD"/>
    <w:rsid w:val="005F658A"/>
    <w:rsid w:val="005F65DC"/>
    <w:rsid w:val="005F75EC"/>
    <w:rsid w:val="005F7784"/>
    <w:rsid w:val="0060241D"/>
    <w:rsid w:val="006034DD"/>
    <w:rsid w:val="00603667"/>
    <w:rsid w:val="0060739F"/>
    <w:rsid w:val="00607B65"/>
    <w:rsid w:val="00610D14"/>
    <w:rsid w:val="00610E11"/>
    <w:rsid w:val="006134A0"/>
    <w:rsid w:val="00613A2E"/>
    <w:rsid w:val="00615F31"/>
    <w:rsid w:val="0061680D"/>
    <w:rsid w:val="0061720B"/>
    <w:rsid w:val="00620ECB"/>
    <w:rsid w:val="00621D21"/>
    <w:rsid w:val="0062215D"/>
    <w:rsid w:val="00623C4B"/>
    <w:rsid w:val="00627916"/>
    <w:rsid w:val="00627FD6"/>
    <w:rsid w:val="0063046B"/>
    <w:rsid w:val="00630B9C"/>
    <w:rsid w:val="0063274A"/>
    <w:rsid w:val="00632DD5"/>
    <w:rsid w:val="00633B7E"/>
    <w:rsid w:val="00634EFC"/>
    <w:rsid w:val="006352AF"/>
    <w:rsid w:val="0063743F"/>
    <w:rsid w:val="006406F0"/>
    <w:rsid w:val="00641B43"/>
    <w:rsid w:val="00641EE0"/>
    <w:rsid w:val="0064453D"/>
    <w:rsid w:val="006529CB"/>
    <w:rsid w:val="00652B6F"/>
    <w:rsid w:val="00653420"/>
    <w:rsid w:val="00654E15"/>
    <w:rsid w:val="00655063"/>
    <w:rsid w:val="00655DD3"/>
    <w:rsid w:val="00656037"/>
    <w:rsid w:val="00656485"/>
    <w:rsid w:val="00657F18"/>
    <w:rsid w:val="00661A5A"/>
    <w:rsid w:val="006632B7"/>
    <w:rsid w:val="00663FF1"/>
    <w:rsid w:val="006640CF"/>
    <w:rsid w:val="00664802"/>
    <w:rsid w:val="006669AA"/>
    <w:rsid w:val="006676FF"/>
    <w:rsid w:val="006678F9"/>
    <w:rsid w:val="00667E0A"/>
    <w:rsid w:val="00673267"/>
    <w:rsid w:val="006734FF"/>
    <w:rsid w:val="00673B62"/>
    <w:rsid w:val="00673EC8"/>
    <w:rsid w:val="006749CC"/>
    <w:rsid w:val="00675071"/>
    <w:rsid w:val="00681372"/>
    <w:rsid w:val="00683A5A"/>
    <w:rsid w:val="006841B5"/>
    <w:rsid w:val="00684340"/>
    <w:rsid w:val="00685270"/>
    <w:rsid w:val="00685FDB"/>
    <w:rsid w:val="00691EF8"/>
    <w:rsid w:val="00692DB6"/>
    <w:rsid w:val="00693FA8"/>
    <w:rsid w:val="006947A1"/>
    <w:rsid w:val="00695AB4"/>
    <w:rsid w:val="006966B0"/>
    <w:rsid w:val="006978EA"/>
    <w:rsid w:val="006A18D7"/>
    <w:rsid w:val="006A286A"/>
    <w:rsid w:val="006A6048"/>
    <w:rsid w:val="006A7C9A"/>
    <w:rsid w:val="006A7F44"/>
    <w:rsid w:val="006B0A33"/>
    <w:rsid w:val="006B1017"/>
    <w:rsid w:val="006B37C3"/>
    <w:rsid w:val="006B50AE"/>
    <w:rsid w:val="006B59B9"/>
    <w:rsid w:val="006B60D7"/>
    <w:rsid w:val="006B60E7"/>
    <w:rsid w:val="006B6DD9"/>
    <w:rsid w:val="006B6E58"/>
    <w:rsid w:val="006B7913"/>
    <w:rsid w:val="006C077A"/>
    <w:rsid w:val="006C1A1F"/>
    <w:rsid w:val="006C1B0B"/>
    <w:rsid w:val="006C1BF0"/>
    <w:rsid w:val="006C1E61"/>
    <w:rsid w:val="006C4012"/>
    <w:rsid w:val="006C5139"/>
    <w:rsid w:val="006C59D0"/>
    <w:rsid w:val="006C718C"/>
    <w:rsid w:val="006C79A3"/>
    <w:rsid w:val="006D0A2C"/>
    <w:rsid w:val="006D1935"/>
    <w:rsid w:val="006D5291"/>
    <w:rsid w:val="006D560D"/>
    <w:rsid w:val="006D60B7"/>
    <w:rsid w:val="006D6CFE"/>
    <w:rsid w:val="006E0491"/>
    <w:rsid w:val="006E1074"/>
    <w:rsid w:val="006E2A7B"/>
    <w:rsid w:val="006E3675"/>
    <w:rsid w:val="006E4B4D"/>
    <w:rsid w:val="006E72F0"/>
    <w:rsid w:val="006F086C"/>
    <w:rsid w:val="006F23F4"/>
    <w:rsid w:val="006F2CE8"/>
    <w:rsid w:val="006F3FA4"/>
    <w:rsid w:val="006F5466"/>
    <w:rsid w:val="006F560F"/>
    <w:rsid w:val="006F6A4D"/>
    <w:rsid w:val="00702D83"/>
    <w:rsid w:val="007040E8"/>
    <w:rsid w:val="007047C9"/>
    <w:rsid w:val="0070487E"/>
    <w:rsid w:val="00705870"/>
    <w:rsid w:val="00705C8D"/>
    <w:rsid w:val="00706AD2"/>
    <w:rsid w:val="00707359"/>
    <w:rsid w:val="00710765"/>
    <w:rsid w:val="00710E1C"/>
    <w:rsid w:val="00713D12"/>
    <w:rsid w:val="00714B48"/>
    <w:rsid w:val="007157A3"/>
    <w:rsid w:val="00716696"/>
    <w:rsid w:val="0072006E"/>
    <w:rsid w:val="007219B3"/>
    <w:rsid w:val="007224E8"/>
    <w:rsid w:val="00722776"/>
    <w:rsid w:val="0072283B"/>
    <w:rsid w:val="00723509"/>
    <w:rsid w:val="007250B4"/>
    <w:rsid w:val="007251C3"/>
    <w:rsid w:val="007253CF"/>
    <w:rsid w:val="007253F1"/>
    <w:rsid w:val="00726927"/>
    <w:rsid w:val="007323AB"/>
    <w:rsid w:val="00733142"/>
    <w:rsid w:val="00734D4F"/>
    <w:rsid w:val="00734E7A"/>
    <w:rsid w:val="007359BA"/>
    <w:rsid w:val="00736814"/>
    <w:rsid w:val="00737888"/>
    <w:rsid w:val="00737BE7"/>
    <w:rsid w:val="00740876"/>
    <w:rsid w:val="0074130A"/>
    <w:rsid w:val="00742DDE"/>
    <w:rsid w:val="0074454F"/>
    <w:rsid w:val="00744A67"/>
    <w:rsid w:val="00745372"/>
    <w:rsid w:val="00747EEE"/>
    <w:rsid w:val="00747FEE"/>
    <w:rsid w:val="007514C6"/>
    <w:rsid w:val="007535BA"/>
    <w:rsid w:val="0075462C"/>
    <w:rsid w:val="00754F12"/>
    <w:rsid w:val="00755354"/>
    <w:rsid w:val="00755D7F"/>
    <w:rsid w:val="007573DD"/>
    <w:rsid w:val="007578D9"/>
    <w:rsid w:val="00760158"/>
    <w:rsid w:val="00760D2C"/>
    <w:rsid w:val="00761576"/>
    <w:rsid w:val="00762343"/>
    <w:rsid w:val="0076261A"/>
    <w:rsid w:val="00762B79"/>
    <w:rsid w:val="00763626"/>
    <w:rsid w:val="00763E61"/>
    <w:rsid w:val="00764A42"/>
    <w:rsid w:val="00764DCC"/>
    <w:rsid w:val="007651FB"/>
    <w:rsid w:val="0076616F"/>
    <w:rsid w:val="00770B44"/>
    <w:rsid w:val="007730A2"/>
    <w:rsid w:val="007733FD"/>
    <w:rsid w:val="007737F1"/>
    <w:rsid w:val="00777B75"/>
    <w:rsid w:val="00777EA5"/>
    <w:rsid w:val="00780C0E"/>
    <w:rsid w:val="00781B28"/>
    <w:rsid w:val="00781C6E"/>
    <w:rsid w:val="00786A7D"/>
    <w:rsid w:val="00787CDF"/>
    <w:rsid w:val="00790F7C"/>
    <w:rsid w:val="007919D0"/>
    <w:rsid w:val="00791FB6"/>
    <w:rsid w:val="00793436"/>
    <w:rsid w:val="007954C7"/>
    <w:rsid w:val="00797967"/>
    <w:rsid w:val="007A09BB"/>
    <w:rsid w:val="007A1D85"/>
    <w:rsid w:val="007A2D45"/>
    <w:rsid w:val="007A2F85"/>
    <w:rsid w:val="007A35E2"/>
    <w:rsid w:val="007A5393"/>
    <w:rsid w:val="007A65CE"/>
    <w:rsid w:val="007A6C3F"/>
    <w:rsid w:val="007A6CA4"/>
    <w:rsid w:val="007A7B0F"/>
    <w:rsid w:val="007B2246"/>
    <w:rsid w:val="007B3408"/>
    <w:rsid w:val="007B7608"/>
    <w:rsid w:val="007C16EC"/>
    <w:rsid w:val="007C38A1"/>
    <w:rsid w:val="007C3D29"/>
    <w:rsid w:val="007C5608"/>
    <w:rsid w:val="007C5802"/>
    <w:rsid w:val="007D072F"/>
    <w:rsid w:val="007D084D"/>
    <w:rsid w:val="007D0A40"/>
    <w:rsid w:val="007D31FC"/>
    <w:rsid w:val="007D3892"/>
    <w:rsid w:val="007D3A75"/>
    <w:rsid w:val="007D41BC"/>
    <w:rsid w:val="007D6491"/>
    <w:rsid w:val="007D6D42"/>
    <w:rsid w:val="007E66B4"/>
    <w:rsid w:val="007F08DC"/>
    <w:rsid w:val="007F15A7"/>
    <w:rsid w:val="007F30A9"/>
    <w:rsid w:val="007F68FA"/>
    <w:rsid w:val="007F7502"/>
    <w:rsid w:val="00800648"/>
    <w:rsid w:val="0080272D"/>
    <w:rsid w:val="00803669"/>
    <w:rsid w:val="00803DF6"/>
    <w:rsid w:val="00804AC0"/>
    <w:rsid w:val="00805BF5"/>
    <w:rsid w:val="00806B33"/>
    <w:rsid w:val="00807F5F"/>
    <w:rsid w:val="00811972"/>
    <w:rsid w:val="00811FDB"/>
    <w:rsid w:val="00812D9D"/>
    <w:rsid w:val="0081427E"/>
    <w:rsid w:val="008151AF"/>
    <w:rsid w:val="00815ADA"/>
    <w:rsid w:val="00815C72"/>
    <w:rsid w:val="00816E88"/>
    <w:rsid w:val="0082113B"/>
    <w:rsid w:val="00821965"/>
    <w:rsid w:val="00821F25"/>
    <w:rsid w:val="00825A17"/>
    <w:rsid w:val="0082668A"/>
    <w:rsid w:val="00826DBB"/>
    <w:rsid w:val="008303C0"/>
    <w:rsid w:val="00832189"/>
    <w:rsid w:val="008325B6"/>
    <w:rsid w:val="00832868"/>
    <w:rsid w:val="00833BC3"/>
    <w:rsid w:val="00833F39"/>
    <w:rsid w:val="00835432"/>
    <w:rsid w:val="00835AF8"/>
    <w:rsid w:val="00836638"/>
    <w:rsid w:val="008375B5"/>
    <w:rsid w:val="008378BC"/>
    <w:rsid w:val="00841704"/>
    <w:rsid w:val="00843CD0"/>
    <w:rsid w:val="008449ED"/>
    <w:rsid w:val="008455BD"/>
    <w:rsid w:val="00846A1B"/>
    <w:rsid w:val="0084769A"/>
    <w:rsid w:val="008477CE"/>
    <w:rsid w:val="00851AC2"/>
    <w:rsid w:val="00852110"/>
    <w:rsid w:val="00852B24"/>
    <w:rsid w:val="00853B7B"/>
    <w:rsid w:val="00853F2E"/>
    <w:rsid w:val="0085662A"/>
    <w:rsid w:val="008573B6"/>
    <w:rsid w:val="0085781F"/>
    <w:rsid w:val="00860532"/>
    <w:rsid w:val="00862323"/>
    <w:rsid w:val="00862377"/>
    <w:rsid w:val="00865EFA"/>
    <w:rsid w:val="008669DF"/>
    <w:rsid w:val="00866EC3"/>
    <w:rsid w:val="008705EB"/>
    <w:rsid w:val="0087305B"/>
    <w:rsid w:val="0087456D"/>
    <w:rsid w:val="008752DD"/>
    <w:rsid w:val="008773DA"/>
    <w:rsid w:val="00880E94"/>
    <w:rsid w:val="00881D1A"/>
    <w:rsid w:val="00884BB7"/>
    <w:rsid w:val="00884DA5"/>
    <w:rsid w:val="008853EC"/>
    <w:rsid w:val="00886EDC"/>
    <w:rsid w:val="00891355"/>
    <w:rsid w:val="008926B1"/>
    <w:rsid w:val="0089426F"/>
    <w:rsid w:val="00894821"/>
    <w:rsid w:val="008953E1"/>
    <w:rsid w:val="008958EF"/>
    <w:rsid w:val="00895E43"/>
    <w:rsid w:val="00896C0D"/>
    <w:rsid w:val="0089778B"/>
    <w:rsid w:val="00897D00"/>
    <w:rsid w:val="008A0F86"/>
    <w:rsid w:val="008A1F1E"/>
    <w:rsid w:val="008A2D58"/>
    <w:rsid w:val="008A39EB"/>
    <w:rsid w:val="008A5D13"/>
    <w:rsid w:val="008A6681"/>
    <w:rsid w:val="008A6EF0"/>
    <w:rsid w:val="008A7025"/>
    <w:rsid w:val="008A760E"/>
    <w:rsid w:val="008B0FE4"/>
    <w:rsid w:val="008B28B8"/>
    <w:rsid w:val="008B4036"/>
    <w:rsid w:val="008B4C74"/>
    <w:rsid w:val="008B7ABE"/>
    <w:rsid w:val="008C41E4"/>
    <w:rsid w:val="008C52D6"/>
    <w:rsid w:val="008C5816"/>
    <w:rsid w:val="008C7B76"/>
    <w:rsid w:val="008D0325"/>
    <w:rsid w:val="008D14D5"/>
    <w:rsid w:val="008D17A3"/>
    <w:rsid w:val="008D31DD"/>
    <w:rsid w:val="008D4D0A"/>
    <w:rsid w:val="008D6528"/>
    <w:rsid w:val="008D67DE"/>
    <w:rsid w:val="008D6CDF"/>
    <w:rsid w:val="008D703F"/>
    <w:rsid w:val="008E18D9"/>
    <w:rsid w:val="008E275B"/>
    <w:rsid w:val="008E58CB"/>
    <w:rsid w:val="008E5923"/>
    <w:rsid w:val="008E5A91"/>
    <w:rsid w:val="008E5C82"/>
    <w:rsid w:val="008E70B7"/>
    <w:rsid w:val="008E7B56"/>
    <w:rsid w:val="008F004B"/>
    <w:rsid w:val="008F059C"/>
    <w:rsid w:val="008F079A"/>
    <w:rsid w:val="008F0996"/>
    <w:rsid w:val="008F2121"/>
    <w:rsid w:val="008F24C8"/>
    <w:rsid w:val="008F3863"/>
    <w:rsid w:val="008F45BD"/>
    <w:rsid w:val="008F5042"/>
    <w:rsid w:val="008F7DDF"/>
    <w:rsid w:val="008F7E05"/>
    <w:rsid w:val="0090158E"/>
    <w:rsid w:val="009015F4"/>
    <w:rsid w:val="00901811"/>
    <w:rsid w:val="00902C46"/>
    <w:rsid w:val="00902CA2"/>
    <w:rsid w:val="00903A36"/>
    <w:rsid w:val="00903FE0"/>
    <w:rsid w:val="00905056"/>
    <w:rsid w:val="009058D7"/>
    <w:rsid w:val="00905E82"/>
    <w:rsid w:val="009075EF"/>
    <w:rsid w:val="00910933"/>
    <w:rsid w:val="009118D6"/>
    <w:rsid w:val="00911CAC"/>
    <w:rsid w:val="00912A10"/>
    <w:rsid w:val="00913980"/>
    <w:rsid w:val="00914AE7"/>
    <w:rsid w:val="00916575"/>
    <w:rsid w:val="00917666"/>
    <w:rsid w:val="00917DD6"/>
    <w:rsid w:val="009223DF"/>
    <w:rsid w:val="0092313B"/>
    <w:rsid w:val="009239D0"/>
    <w:rsid w:val="0092539D"/>
    <w:rsid w:val="00925AEC"/>
    <w:rsid w:val="00925B24"/>
    <w:rsid w:val="0092670A"/>
    <w:rsid w:val="0093004B"/>
    <w:rsid w:val="00931831"/>
    <w:rsid w:val="00932451"/>
    <w:rsid w:val="009324D7"/>
    <w:rsid w:val="00932993"/>
    <w:rsid w:val="00932C45"/>
    <w:rsid w:val="00934190"/>
    <w:rsid w:val="00934C1F"/>
    <w:rsid w:val="00940F3B"/>
    <w:rsid w:val="009412D9"/>
    <w:rsid w:val="00941B2A"/>
    <w:rsid w:val="00941BE6"/>
    <w:rsid w:val="00942C93"/>
    <w:rsid w:val="0094422A"/>
    <w:rsid w:val="00944609"/>
    <w:rsid w:val="00944767"/>
    <w:rsid w:val="009476EB"/>
    <w:rsid w:val="00950338"/>
    <w:rsid w:val="0095082A"/>
    <w:rsid w:val="00950AC9"/>
    <w:rsid w:val="00951484"/>
    <w:rsid w:val="009549DC"/>
    <w:rsid w:val="00955630"/>
    <w:rsid w:val="009558C5"/>
    <w:rsid w:val="00956C3B"/>
    <w:rsid w:val="00957F3D"/>
    <w:rsid w:val="00960220"/>
    <w:rsid w:val="00960C17"/>
    <w:rsid w:val="009621B9"/>
    <w:rsid w:val="00965456"/>
    <w:rsid w:val="00965530"/>
    <w:rsid w:val="00966571"/>
    <w:rsid w:val="0097178B"/>
    <w:rsid w:val="00971D6E"/>
    <w:rsid w:val="0097306C"/>
    <w:rsid w:val="00973867"/>
    <w:rsid w:val="00973D1B"/>
    <w:rsid w:val="009742C4"/>
    <w:rsid w:val="009747A2"/>
    <w:rsid w:val="00975A12"/>
    <w:rsid w:val="00975C0D"/>
    <w:rsid w:val="0097684F"/>
    <w:rsid w:val="00981A50"/>
    <w:rsid w:val="00982272"/>
    <w:rsid w:val="009828EB"/>
    <w:rsid w:val="00984466"/>
    <w:rsid w:val="0098472E"/>
    <w:rsid w:val="009851E1"/>
    <w:rsid w:val="009853FA"/>
    <w:rsid w:val="00985EF0"/>
    <w:rsid w:val="0098657A"/>
    <w:rsid w:val="009869E1"/>
    <w:rsid w:val="00987274"/>
    <w:rsid w:val="0099389F"/>
    <w:rsid w:val="00993B2B"/>
    <w:rsid w:val="00995179"/>
    <w:rsid w:val="009967F7"/>
    <w:rsid w:val="009A0D34"/>
    <w:rsid w:val="009A2855"/>
    <w:rsid w:val="009A3603"/>
    <w:rsid w:val="009A5347"/>
    <w:rsid w:val="009A5E3A"/>
    <w:rsid w:val="009B2572"/>
    <w:rsid w:val="009B2E22"/>
    <w:rsid w:val="009B3082"/>
    <w:rsid w:val="009B3354"/>
    <w:rsid w:val="009B48AF"/>
    <w:rsid w:val="009B5141"/>
    <w:rsid w:val="009B57A4"/>
    <w:rsid w:val="009B5960"/>
    <w:rsid w:val="009B608C"/>
    <w:rsid w:val="009B63EC"/>
    <w:rsid w:val="009C208D"/>
    <w:rsid w:val="009C4ACD"/>
    <w:rsid w:val="009C69A8"/>
    <w:rsid w:val="009D0F93"/>
    <w:rsid w:val="009D1A13"/>
    <w:rsid w:val="009D1AA5"/>
    <w:rsid w:val="009D1AC4"/>
    <w:rsid w:val="009D2399"/>
    <w:rsid w:val="009D5BF5"/>
    <w:rsid w:val="009D5C67"/>
    <w:rsid w:val="009D67FE"/>
    <w:rsid w:val="009D7931"/>
    <w:rsid w:val="009D7D84"/>
    <w:rsid w:val="009E2A2F"/>
    <w:rsid w:val="009E2EC0"/>
    <w:rsid w:val="009E3743"/>
    <w:rsid w:val="009E383D"/>
    <w:rsid w:val="009E6CAA"/>
    <w:rsid w:val="009E7C19"/>
    <w:rsid w:val="009F1036"/>
    <w:rsid w:val="009F1CF6"/>
    <w:rsid w:val="009F1E79"/>
    <w:rsid w:val="009F2674"/>
    <w:rsid w:val="009F2885"/>
    <w:rsid w:val="009F3F59"/>
    <w:rsid w:val="009F423F"/>
    <w:rsid w:val="009F4A0E"/>
    <w:rsid w:val="009F5A87"/>
    <w:rsid w:val="009F7F2C"/>
    <w:rsid w:val="00A00EE5"/>
    <w:rsid w:val="00A06AE5"/>
    <w:rsid w:val="00A06C95"/>
    <w:rsid w:val="00A076C9"/>
    <w:rsid w:val="00A07710"/>
    <w:rsid w:val="00A102CA"/>
    <w:rsid w:val="00A10E3C"/>
    <w:rsid w:val="00A11DA3"/>
    <w:rsid w:val="00A15E4F"/>
    <w:rsid w:val="00A2043F"/>
    <w:rsid w:val="00A20615"/>
    <w:rsid w:val="00A2263D"/>
    <w:rsid w:val="00A23196"/>
    <w:rsid w:val="00A24E89"/>
    <w:rsid w:val="00A258F4"/>
    <w:rsid w:val="00A25BB7"/>
    <w:rsid w:val="00A261E1"/>
    <w:rsid w:val="00A273CC"/>
    <w:rsid w:val="00A2791E"/>
    <w:rsid w:val="00A301DC"/>
    <w:rsid w:val="00A33964"/>
    <w:rsid w:val="00A34483"/>
    <w:rsid w:val="00A34BED"/>
    <w:rsid w:val="00A36153"/>
    <w:rsid w:val="00A364A9"/>
    <w:rsid w:val="00A4041A"/>
    <w:rsid w:val="00A4092C"/>
    <w:rsid w:val="00A40C97"/>
    <w:rsid w:val="00A4143F"/>
    <w:rsid w:val="00A41783"/>
    <w:rsid w:val="00A41E92"/>
    <w:rsid w:val="00A44084"/>
    <w:rsid w:val="00A45147"/>
    <w:rsid w:val="00A45EC6"/>
    <w:rsid w:val="00A460FE"/>
    <w:rsid w:val="00A474AB"/>
    <w:rsid w:val="00A47719"/>
    <w:rsid w:val="00A52363"/>
    <w:rsid w:val="00A52CEA"/>
    <w:rsid w:val="00A548D1"/>
    <w:rsid w:val="00A5510D"/>
    <w:rsid w:val="00A56DAE"/>
    <w:rsid w:val="00A603D0"/>
    <w:rsid w:val="00A626D0"/>
    <w:rsid w:val="00A63267"/>
    <w:rsid w:val="00A64A2A"/>
    <w:rsid w:val="00A64A3D"/>
    <w:rsid w:val="00A64E1A"/>
    <w:rsid w:val="00A655A6"/>
    <w:rsid w:val="00A65DF1"/>
    <w:rsid w:val="00A66895"/>
    <w:rsid w:val="00A66FDC"/>
    <w:rsid w:val="00A673F4"/>
    <w:rsid w:val="00A72248"/>
    <w:rsid w:val="00A7349E"/>
    <w:rsid w:val="00A7542D"/>
    <w:rsid w:val="00A75CFF"/>
    <w:rsid w:val="00A7710A"/>
    <w:rsid w:val="00A81B68"/>
    <w:rsid w:val="00A81BF7"/>
    <w:rsid w:val="00A81E92"/>
    <w:rsid w:val="00A8203D"/>
    <w:rsid w:val="00A8232A"/>
    <w:rsid w:val="00A8370F"/>
    <w:rsid w:val="00A84305"/>
    <w:rsid w:val="00A84336"/>
    <w:rsid w:val="00A845D2"/>
    <w:rsid w:val="00A84BE6"/>
    <w:rsid w:val="00A850B6"/>
    <w:rsid w:val="00A85FA2"/>
    <w:rsid w:val="00A8680D"/>
    <w:rsid w:val="00A8689B"/>
    <w:rsid w:val="00A90C92"/>
    <w:rsid w:val="00A90E1D"/>
    <w:rsid w:val="00A90EE4"/>
    <w:rsid w:val="00A91D9A"/>
    <w:rsid w:val="00A93E8C"/>
    <w:rsid w:val="00A959A5"/>
    <w:rsid w:val="00A96219"/>
    <w:rsid w:val="00AA2244"/>
    <w:rsid w:val="00AA28CE"/>
    <w:rsid w:val="00AA3982"/>
    <w:rsid w:val="00AA4061"/>
    <w:rsid w:val="00AA5F30"/>
    <w:rsid w:val="00AA60D9"/>
    <w:rsid w:val="00AA636C"/>
    <w:rsid w:val="00AA6B90"/>
    <w:rsid w:val="00AA774B"/>
    <w:rsid w:val="00AB1A6D"/>
    <w:rsid w:val="00AB6B3A"/>
    <w:rsid w:val="00AC07B8"/>
    <w:rsid w:val="00AC0BCB"/>
    <w:rsid w:val="00AC3D79"/>
    <w:rsid w:val="00AC447B"/>
    <w:rsid w:val="00AC6234"/>
    <w:rsid w:val="00AC6D70"/>
    <w:rsid w:val="00AD0E08"/>
    <w:rsid w:val="00AD1E22"/>
    <w:rsid w:val="00AD1FA6"/>
    <w:rsid w:val="00AD2A7B"/>
    <w:rsid w:val="00AD2FDC"/>
    <w:rsid w:val="00AD4862"/>
    <w:rsid w:val="00AD7645"/>
    <w:rsid w:val="00AE0E8F"/>
    <w:rsid w:val="00AE3124"/>
    <w:rsid w:val="00AE4E88"/>
    <w:rsid w:val="00AE5058"/>
    <w:rsid w:val="00AE55D3"/>
    <w:rsid w:val="00AE600E"/>
    <w:rsid w:val="00AE67E4"/>
    <w:rsid w:val="00AE6BF0"/>
    <w:rsid w:val="00AE7C71"/>
    <w:rsid w:val="00AF02C0"/>
    <w:rsid w:val="00AF0B84"/>
    <w:rsid w:val="00AF3C24"/>
    <w:rsid w:val="00AF456D"/>
    <w:rsid w:val="00AF48E6"/>
    <w:rsid w:val="00AF4A7B"/>
    <w:rsid w:val="00AF53B5"/>
    <w:rsid w:val="00AF5509"/>
    <w:rsid w:val="00AF6120"/>
    <w:rsid w:val="00AF66F0"/>
    <w:rsid w:val="00AF7979"/>
    <w:rsid w:val="00B0020B"/>
    <w:rsid w:val="00B00BD6"/>
    <w:rsid w:val="00B00EB3"/>
    <w:rsid w:val="00B01C09"/>
    <w:rsid w:val="00B02631"/>
    <w:rsid w:val="00B0335A"/>
    <w:rsid w:val="00B04AF0"/>
    <w:rsid w:val="00B05467"/>
    <w:rsid w:val="00B0620B"/>
    <w:rsid w:val="00B06D42"/>
    <w:rsid w:val="00B109F9"/>
    <w:rsid w:val="00B11918"/>
    <w:rsid w:val="00B121E1"/>
    <w:rsid w:val="00B14EA6"/>
    <w:rsid w:val="00B15655"/>
    <w:rsid w:val="00B1626B"/>
    <w:rsid w:val="00B16694"/>
    <w:rsid w:val="00B172F6"/>
    <w:rsid w:val="00B176F0"/>
    <w:rsid w:val="00B177FB"/>
    <w:rsid w:val="00B17D9E"/>
    <w:rsid w:val="00B17DEF"/>
    <w:rsid w:val="00B20848"/>
    <w:rsid w:val="00B20A00"/>
    <w:rsid w:val="00B218C9"/>
    <w:rsid w:val="00B30BF2"/>
    <w:rsid w:val="00B31A95"/>
    <w:rsid w:val="00B32CD8"/>
    <w:rsid w:val="00B34CB9"/>
    <w:rsid w:val="00B37871"/>
    <w:rsid w:val="00B400B9"/>
    <w:rsid w:val="00B42234"/>
    <w:rsid w:val="00B42785"/>
    <w:rsid w:val="00B45A3F"/>
    <w:rsid w:val="00B47250"/>
    <w:rsid w:val="00B4790C"/>
    <w:rsid w:val="00B50EF5"/>
    <w:rsid w:val="00B51433"/>
    <w:rsid w:val="00B51C85"/>
    <w:rsid w:val="00B55774"/>
    <w:rsid w:val="00B55F57"/>
    <w:rsid w:val="00B5603A"/>
    <w:rsid w:val="00B56D3C"/>
    <w:rsid w:val="00B57F9F"/>
    <w:rsid w:val="00B61270"/>
    <w:rsid w:val="00B61EEC"/>
    <w:rsid w:val="00B62970"/>
    <w:rsid w:val="00B642C2"/>
    <w:rsid w:val="00B64626"/>
    <w:rsid w:val="00B64DCC"/>
    <w:rsid w:val="00B64E0B"/>
    <w:rsid w:val="00B67A63"/>
    <w:rsid w:val="00B70281"/>
    <w:rsid w:val="00B70902"/>
    <w:rsid w:val="00B7118F"/>
    <w:rsid w:val="00B73D9C"/>
    <w:rsid w:val="00B8230A"/>
    <w:rsid w:val="00B85327"/>
    <w:rsid w:val="00B8662B"/>
    <w:rsid w:val="00B86911"/>
    <w:rsid w:val="00B90D8F"/>
    <w:rsid w:val="00B90E51"/>
    <w:rsid w:val="00B9357D"/>
    <w:rsid w:val="00B9464E"/>
    <w:rsid w:val="00B948C3"/>
    <w:rsid w:val="00B94BAA"/>
    <w:rsid w:val="00B95C98"/>
    <w:rsid w:val="00B95FDA"/>
    <w:rsid w:val="00B963D3"/>
    <w:rsid w:val="00BA01E5"/>
    <w:rsid w:val="00BA1690"/>
    <w:rsid w:val="00BA18E7"/>
    <w:rsid w:val="00BA2657"/>
    <w:rsid w:val="00BA33A1"/>
    <w:rsid w:val="00BA36BD"/>
    <w:rsid w:val="00BA3A09"/>
    <w:rsid w:val="00BA3D54"/>
    <w:rsid w:val="00BA3F65"/>
    <w:rsid w:val="00BA4653"/>
    <w:rsid w:val="00BA6696"/>
    <w:rsid w:val="00BA7369"/>
    <w:rsid w:val="00BA7A46"/>
    <w:rsid w:val="00BA7D86"/>
    <w:rsid w:val="00BB010A"/>
    <w:rsid w:val="00BB01A6"/>
    <w:rsid w:val="00BB03BD"/>
    <w:rsid w:val="00BB0551"/>
    <w:rsid w:val="00BB0F6D"/>
    <w:rsid w:val="00BB2B53"/>
    <w:rsid w:val="00BB2B81"/>
    <w:rsid w:val="00BB37EF"/>
    <w:rsid w:val="00BB4B8D"/>
    <w:rsid w:val="00BB6ADB"/>
    <w:rsid w:val="00BB77A9"/>
    <w:rsid w:val="00BC0416"/>
    <w:rsid w:val="00BC12C2"/>
    <w:rsid w:val="00BC14A1"/>
    <w:rsid w:val="00BC15B1"/>
    <w:rsid w:val="00BC2E02"/>
    <w:rsid w:val="00BC6660"/>
    <w:rsid w:val="00BC7ACF"/>
    <w:rsid w:val="00BD2941"/>
    <w:rsid w:val="00BD33EC"/>
    <w:rsid w:val="00BD3B91"/>
    <w:rsid w:val="00BD6379"/>
    <w:rsid w:val="00BD6888"/>
    <w:rsid w:val="00BD6E3A"/>
    <w:rsid w:val="00BE139F"/>
    <w:rsid w:val="00BE1630"/>
    <w:rsid w:val="00BF0C7E"/>
    <w:rsid w:val="00BF0DDA"/>
    <w:rsid w:val="00BF2A04"/>
    <w:rsid w:val="00BF3A56"/>
    <w:rsid w:val="00BF3F67"/>
    <w:rsid w:val="00BF5CC6"/>
    <w:rsid w:val="00BF60F5"/>
    <w:rsid w:val="00BF6397"/>
    <w:rsid w:val="00BF69FA"/>
    <w:rsid w:val="00BF78ED"/>
    <w:rsid w:val="00C027A8"/>
    <w:rsid w:val="00C04287"/>
    <w:rsid w:val="00C05CD2"/>
    <w:rsid w:val="00C061AF"/>
    <w:rsid w:val="00C07832"/>
    <w:rsid w:val="00C1101B"/>
    <w:rsid w:val="00C11250"/>
    <w:rsid w:val="00C11331"/>
    <w:rsid w:val="00C116CF"/>
    <w:rsid w:val="00C1224F"/>
    <w:rsid w:val="00C14ADF"/>
    <w:rsid w:val="00C15C46"/>
    <w:rsid w:val="00C16695"/>
    <w:rsid w:val="00C21AF2"/>
    <w:rsid w:val="00C21E2E"/>
    <w:rsid w:val="00C23B30"/>
    <w:rsid w:val="00C24988"/>
    <w:rsid w:val="00C25051"/>
    <w:rsid w:val="00C25B31"/>
    <w:rsid w:val="00C26B86"/>
    <w:rsid w:val="00C26C69"/>
    <w:rsid w:val="00C26F9B"/>
    <w:rsid w:val="00C27AFF"/>
    <w:rsid w:val="00C308B7"/>
    <w:rsid w:val="00C320DC"/>
    <w:rsid w:val="00C344A3"/>
    <w:rsid w:val="00C34A81"/>
    <w:rsid w:val="00C34EE2"/>
    <w:rsid w:val="00C350E9"/>
    <w:rsid w:val="00C354AE"/>
    <w:rsid w:val="00C36FCA"/>
    <w:rsid w:val="00C37192"/>
    <w:rsid w:val="00C37A2F"/>
    <w:rsid w:val="00C37D3A"/>
    <w:rsid w:val="00C41E00"/>
    <w:rsid w:val="00C42571"/>
    <w:rsid w:val="00C42BA0"/>
    <w:rsid w:val="00C43777"/>
    <w:rsid w:val="00C47106"/>
    <w:rsid w:val="00C47168"/>
    <w:rsid w:val="00C47658"/>
    <w:rsid w:val="00C522A0"/>
    <w:rsid w:val="00C53266"/>
    <w:rsid w:val="00C55E83"/>
    <w:rsid w:val="00C605A4"/>
    <w:rsid w:val="00C609D2"/>
    <w:rsid w:val="00C6115B"/>
    <w:rsid w:val="00C61679"/>
    <w:rsid w:val="00C627C2"/>
    <w:rsid w:val="00C66219"/>
    <w:rsid w:val="00C67FCB"/>
    <w:rsid w:val="00C70CF2"/>
    <w:rsid w:val="00C71823"/>
    <w:rsid w:val="00C7291F"/>
    <w:rsid w:val="00C73F98"/>
    <w:rsid w:val="00C74A2C"/>
    <w:rsid w:val="00C74A93"/>
    <w:rsid w:val="00C816A0"/>
    <w:rsid w:val="00C82AE8"/>
    <w:rsid w:val="00C84BFB"/>
    <w:rsid w:val="00C85336"/>
    <w:rsid w:val="00C86346"/>
    <w:rsid w:val="00C86CDD"/>
    <w:rsid w:val="00C86DC6"/>
    <w:rsid w:val="00C86DF8"/>
    <w:rsid w:val="00C9051D"/>
    <w:rsid w:val="00C9203B"/>
    <w:rsid w:val="00C92AB9"/>
    <w:rsid w:val="00C943E6"/>
    <w:rsid w:val="00C945CC"/>
    <w:rsid w:val="00C968F7"/>
    <w:rsid w:val="00C97781"/>
    <w:rsid w:val="00CA11CB"/>
    <w:rsid w:val="00CA2936"/>
    <w:rsid w:val="00CA41AB"/>
    <w:rsid w:val="00CA7867"/>
    <w:rsid w:val="00CA788C"/>
    <w:rsid w:val="00CB21CA"/>
    <w:rsid w:val="00CB2E03"/>
    <w:rsid w:val="00CB53EA"/>
    <w:rsid w:val="00CB6C41"/>
    <w:rsid w:val="00CB76C1"/>
    <w:rsid w:val="00CC04B9"/>
    <w:rsid w:val="00CC387E"/>
    <w:rsid w:val="00CC4A7F"/>
    <w:rsid w:val="00CC525B"/>
    <w:rsid w:val="00CC7216"/>
    <w:rsid w:val="00CC7AC9"/>
    <w:rsid w:val="00CD02B7"/>
    <w:rsid w:val="00CD0C4C"/>
    <w:rsid w:val="00CD117A"/>
    <w:rsid w:val="00CD1CA3"/>
    <w:rsid w:val="00CD2231"/>
    <w:rsid w:val="00CD5475"/>
    <w:rsid w:val="00CD54FF"/>
    <w:rsid w:val="00CD6E7B"/>
    <w:rsid w:val="00CD7603"/>
    <w:rsid w:val="00CE1C83"/>
    <w:rsid w:val="00CE4732"/>
    <w:rsid w:val="00CE60FD"/>
    <w:rsid w:val="00CE6D6F"/>
    <w:rsid w:val="00CF4147"/>
    <w:rsid w:val="00CF4329"/>
    <w:rsid w:val="00CF5AA6"/>
    <w:rsid w:val="00CF6DBF"/>
    <w:rsid w:val="00CF7415"/>
    <w:rsid w:val="00CF799D"/>
    <w:rsid w:val="00CF7E5B"/>
    <w:rsid w:val="00D044EF"/>
    <w:rsid w:val="00D05C46"/>
    <w:rsid w:val="00D06492"/>
    <w:rsid w:val="00D10C99"/>
    <w:rsid w:val="00D11045"/>
    <w:rsid w:val="00D111C0"/>
    <w:rsid w:val="00D119DC"/>
    <w:rsid w:val="00D14759"/>
    <w:rsid w:val="00D15210"/>
    <w:rsid w:val="00D15FB6"/>
    <w:rsid w:val="00D17894"/>
    <w:rsid w:val="00D202DF"/>
    <w:rsid w:val="00D20729"/>
    <w:rsid w:val="00D21127"/>
    <w:rsid w:val="00D2133A"/>
    <w:rsid w:val="00D21D2F"/>
    <w:rsid w:val="00D22426"/>
    <w:rsid w:val="00D239EF"/>
    <w:rsid w:val="00D24008"/>
    <w:rsid w:val="00D24F6D"/>
    <w:rsid w:val="00D3096F"/>
    <w:rsid w:val="00D309F1"/>
    <w:rsid w:val="00D311F7"/>
    <w:rsid w:val="00D3169A"/>
    <w:rsid w:val="00D32EEE"/>
    <w:rsid w:val="00D33044"/>
    <w:rsid w:val="00D346F5"/>
    <w:rsid w:val="00D36D8F"/>
    <w:rsid w:val="00D370E9"/>
    <w:rsid w:val="00D37714"/>
    <w:rsid w:val="00D400FF"/>
    <w:rsid w:val="00D40802"/>
    <w:rsid w:val="00D422A3"/>
    <w:rsid w:val="00D4315C"/>
    <w:rsid w:val="00D470A8"/>
    <w:rsid w:val="00D47EBB"/>
    <w:rsid w:val="00D52ABA"/>
    <w:rsid w:val="00D53ACA"/>
    <w:rsid w:val="00D53F28"/>
    <w:rsid w:val="00D55A02"/>
    <w:rsid w:val="00D57B34"/>
    <w:rsid w:val="00D6593C"/>
    <w:rsid w:val="00D709BC"/>
    <w:rsid w:val="00D70F53"/>
    <w:rsid w:val="00D7188F"/>
    <w:rsid w:val="00D73072"/>
    <w:rsid w:val="00D73538"/>
    <w:rsid w:val="00D751A5"/>
    <w:rsid w:val="00D775F5"/>
    <w:rsid w:val="00D80513"/>
    <w:rsid w:val="00D824E6"/>
    <w:rsid w:val="00D8330F"/>
    <w:rsid w:val="00D85CE9"/>
    <w:rsid w:val="00D9125D"/>
    <w:rsid w:val="00D92D10"/>
    <w:rsid w:val="00D93161"/>
    <w:rsid w:val="00D94828"/>
    <w:rsid w:val="00D94AB9"/>
    <w:rsid w:val="00D95162"/>
    <w:rsid w:val="00D9529D"/>
    <w:rsid w:val="00D9539F"/>
    <w:rsid w:val="00D954DA"/>
    <w:rsid w:val="00D97FE4"/>
    <w:rsid w:val="00DA03BD"/>
    <w:rsid w:val="00DA149A"/>
    <w:rsid w:val="00DA28F8"/>
    <w:rsid w:val="00DA2D49"/>
    <w:rsid w:val="00DA35F8"/>
    <w:rsid w:val="00DA38E6"/>
    <w:rsid w:val="00DA515A"/>
    <w:rsid w:val="00DA5E5B"/>
    <w:rsid w:val="00DA62E9"/>
    <w:rsid w:val="00DA6B5B"/>
    <w:rsid w:val="00DA6EC2"/>
    <w:rsid w:val="00DB0F07"/>
    <w:rsid w:val="00DB1522"/>
    <w:rsid w:val="00DB30A8"/>
    <w:rsid w:val="00DB467B"/>
    <w:rsid w:val="00DB4F81"/>
    <w:rsid w:val="00DB6A5B"/>
    <w:rsid w:val="00DB7286"/>
    <w:rsid w:val="00DC15C1"/>
    <w:rsid w:val="00DC29B5"/>
    <w:rsid w:val="00DC3776"/>
    <w:rsid w:val="00DC5CC1"/>
    <w:rsid w:val="00DD179E"/>
    <w:rsid w:val="00DD206F"/>
    <w:rsid w:val="00DD27DA"/>
    <w:rsid w:val="00DD6F90"/>
    <w:rsid w:val="00DD7267"/>
    <w:rsid w:val="00DE0046"/>
    <w:rsid w:val="00DE050E"/>
    <w:rsid w:val="00DE0F45"/>
    <w:rsid w:val="00DE4FC0"/>
    <w:rsid w:val="00DE6BE9"/>
    <w:rsid w:val="00DE76D7"/>
    <w:rsid w:val="00DF1D7F"/>
    <w:rsid w:val="00DF6337"/>
    <w:rsid w:val="00DF6669"/>
    <w:rsid w:val="00DF72D0"/>
    <w:rsid w:val="00E0293A"/>
    <w:rsid w:val="00E041D4"/>
    <w:rsid w:val="00E043E0"/>
    <w:rsid w:val="00E04B34"/>
    <w:rsid w:val="00E059A0"/>
    <w:rsid w:val="00E101FA"/>
    <w:rsid w:val="00E106C4"/>
    <w:rsid w:val="00E115E7"/>
    <w:rsid w:val="00E11E78"/>
    <w:rsid w:val="00E201D6"/>
    <w:rsid w:val="00E26689"/>
    <w:rsid w:val="00E273D2"/>
    <w:rsid w:val="00E30BC8"/>
    <w:rsid w:val="00E30D2C"/>
    <w:rsid w:val="00E324ED"/>
    <w:rsid w:val="00E328EE"/>
    <w:rsid w:val="00E33A12"/>
    <w:rsid w:val="00E34524"/>
    <w:rsid w:val="00E34D4B"/>
    <w:rsid w:val="00E3509E"/>
    <w:rsid w:val="00E3638B"/>
    <w:rsid w:val="00E36BB3"/>
    <w:rsid w:val="00E4022D"/>
    <w:rsid w:val="00E4140A"/>
    <w:rsid w:val="00E42656"/>
    <w:rsid w:val="00E43E9A"/>
    <w:rsid w:val="00E44B4C"/>
    <w:rsid w:val="00E44C42"/>
    <w:rsid w:val="00E44C97"/>
    <w:rsid w:val="00E51879"/>
    <w:rsid w:val="00E52E33"/>
    <w:rsid w:val="00E54164"/>
    <w:rsid w:val="00E5611C"/>
    <w:rsid w:val="00E562E1"/>
    <w:rsid w:val="00E57485"/>
    <w:rsid w:val="00E57A87"/>
    <w:rsid w:val="00E60BB2"/>
    <w:rsid w:val="00E61728"/>
    <w:rsid w:val="00E61DB4"/>
    <w:rsid w:val="00E61F41"/>
    <w:rsid w:val="00E64FFE"/>
    <w:rsid w:val="00E662AA"/>
    <w:rsid w:val="00E67328"/>
    <w:rsid w:val="00E678F8"/>
    <w:rsid w:val="00E70D81"/>
    <w:rsid w:val="00E71924"/>
    <w:rsid w:val="00E7796E"/>
    <w:rsid w:val="00E80B6C"/>
    <w:rsid w:val="00E80B75"/>
    <w:rsid w:val="00E80C75"/>
    <w:rsid w:val="00E81778"/>
    <w:rsid w:val="00E826D1"/>
    <w:rsid w:val="00E83620"/>
    <w:rsid w:val="00E84330"/>
    <w:rsid w:val="00E85D7B"/>
    <w:rsid w:val="00E863F5"/>
    <w:rsid w:val="00E8673F"/>
    <w:rsid w:val="00E86ACB"/>
    <w:rsid w:val="00E8764C"/>
    <w:rsid w:val="00E9072C"/>
    <w:rsid w:val="00E94C92"/>
    <w:rsid w:val="00E95F1D"/>
    <w:rsid w:val="00E9764A"/>
    <w:rsid w:val="00E979D5"/>
    <w:rsid w:val="00EA017A"/>
    <w:rsid w:val="00EA0970"/>
    <w:rsid w:val="00EA371A"/>
    <w:rsid w:val="00EA3FE8"/>
    <w:rsid w:val="00EA5060"/>
    <w:rsid w:val="00EA55AC"/>
    <w:rsid w:val="00EB13A6"/>
    <w:rsid w:val="00EB1FA2"/>
    <w:rsid w:val="00EB3178"/>
    <w:rsid w:val="00EB3BA1"/>
    <w:rsid w:val="00EB5B40"/>
    <w:rsid w:val="00EB6A74"/>
    <w:rsid w:val="00EB6F66"/>
    <w:rsid w:val="00EB77C7"/>
    <w:rsid w:val="00EC1836"/>
    <w:rsid w:val="00EC2C5C"/>
    <w:rsid w:val="00EC3D26"/>
    <w:rsid w:val="00EC3D7D"/>
    <w:rsid w:val="00ED1319"/>
    <w:rsid w:val="00ED1E77"/>
    <w:rsid w:val="00ED2015"/>
    <w:rsid w:val="00ED5496"/>
    <w:rsid w:val="00ED6203"/>
    <w:rsid w:val="00ED7446"/>
    <w:rsid w:val="00ED7B65"/>
    <w:rsid w:val="00ED7EEE"/>
    <w:rsid w:val="00EE009D"/>
    <w:rsid w:val="00EE099E"/>
    <w:rsid w:val="00EE1AD2"/>
    <w:rsid w:val="00EE25C8"/>
    <w:rsid w:val="00EE330F"/>
    <w:rsid w:val="00EE390F"/>
    <w:rsid w:val="00EE7451"/>
    <w:rsid w:val="00EE79F3"/>
    <w:rsid w:val="00EF1CD0"/>
    <w:rsid w:val="00EF2C31"/>
    <w:rsid w:val="00EF47B7"/>
    <w:rsid w:val="00EF4F28"/>
    <w:rsid w:val="00EF611D"/>
    <w:rsid w:val="00F001AB"/>
    <w:rsid w:val="00F01B17"/>
    <w:rsid w:val="00F028CD"/>
    <w:rsid w:val="00F02D60"/>
    <w:rsid w:val="00F061B9"/>
    <w:rsid w:val="00F124C3"/>
    <w:rsid w:val="00F14219"/>
    <w:rsid w:val="00F16299"/>
    <w:rsid w:val="00F214AD"/>
    <w:rsid w:val="00F22940"/>
    <w:rsid w:val="00F24005"/>
    <w:rsid w:val="00F25978"/>
    <w:rsid w:val="00F272FD"/>
    <w:rsid w:val="00F3092A"/>
    <w:rsid w:val="00F32181"/>
    <w:rsid w:val="00F3246B"/>
    <w:rsid w:val="00F33BFE"/>
    <w:rsid w:val="00F34D3E"/>
    <w:rsid w:val="00F35285"/>
    <w:rsid w:val="00F35BA3"/>
    <w:rsid w:val="00F372E6"/>
    <w:rsid w:val="00F43DBD"/>
    <w:rsid w:val="00F442EE"/>
    <w:rsid w:val="00F4572E"/>
    <w:rsid w:val="00F502FD"/>
    <w:rsid w:val="00F5163E"/>
    <w:rsid w:val="00F5288C"/>
    <w:rsid w:val="00F60B53"/>
    <w:rsid w:val="00F62071"/>
    <w:rsid w:val="00F62218"/>
    <w:rsid w:val="00F641B1"/>
    <w:rsid w:val="00F65DAA"/>
    <w:rsid w:val="00F67F52"/>
    <w:rsid w:val="00F7015E"/>
    <w:rsid w:val="00F71346"/>
    <w:rsid w:val="00F73370"/>
    <w:rsid w:val="00F737BE"/>
    <w:rsid w:val="00F742CD"/>
    <w:rsid w:val="00F74C88"/>
    <w:rsid w:val="00F75C91"/>
    <w:rsid w:val="00F765A1"/>
    <w:rsid w:val="00F771C9"/>
    <w:rsid w:val="00F7759D"/>
    <w:rsid w:val="00F81172"/>
    <w:rsid w:val="00F812C1"/>
    <w:rsid w:val="00F85EB6"/>
    <w:rsid w:val="00F86408"/>
    <w:rsid w:val="00F9071C"/>
    <w:rsid w:val="00F90F75"/>
    <w:rsid w:val="00F93224"/>
    <w:rsid w:val="00F94F99"/>
    <w:rsid w:val="00F950A8"/>
    <w:rsid w:val="00F954A9"/>
    <w:rsid w:val="00F9688D"/>
    <w:rsid w:val="00F97502"/>
    <w:rsid w:val="00FA012A"/>
    <w:rsid w:val="00FA10C1"/>
    <w:rsid w:val="00FA122F"/>
    <w:rsid w:val="00FA2608"/>
    <w:rsid w:val="00FA43B1"/>
    <w:rsid w:val="00FA4A91"/>
    <w:rsid w:val="00FA64E3"/>
    <w:rsid w:val="00FA76C4"/>
    <w:rsid w:val="00FB1DEE"/>
    <w:rsid w:val="00FB2147"/>
    <w:rsid w:val="00FB3846"/>
    <w:rsid w:val="00FB3D22"/>
    <w:rsid w:val="00FB4F41"/>
    <w:rsid w:val="00FB616C"/>
    <w:rsid w:val="00FB7FEA"/>
    <w:rsid w:val="00FC028E"/>
    <w:rsid w:val="00FC0628"/>
    <w:rsid w:val="00FC0B15"/>
    <w:rsid w:val="00FC0C4E"/>
    <w:rsid w:val="00FC5250"/>
    <w:rsid w:val="00FC5441"/>
    <w:rsid w:val="00FC62F3"/>
    <w:rsid w:val="00FD023C"/>
    <w:rsid w:val="00FD05EA"/>
    <w:rsid w:val="00FD269F"/>
    <w:rsid w:val="00FD4374"/>
    <w:rsid w:val="00FD5758"/>
    <w:rsid w:val="00FD6A83"/>
    <w:rsid w:val="00FD7330"/>
    <w:rsid w:val="00FE008D"/>
    <w:rsid w:val="00FE01D6"/>
    <w:rsid w:val="00FE0793"/>
    <w:rsid w:val="00FE0B90"/>
    <w:rsid w:val="00FE1868"/>
    <w:rsid w:val="00FE5720"/>
    <w:rsid w:val="00FE7C15"/>
    <w:rsid w:val="00FE7CED"/>
    <w:rsid w:val="00FE7D94"/>
    <w:rsid w:val="00FF10BC"/>
    <w:rsid w:val="00FF388B"/>
    <w:rsid w:val="00FF3BE2"/>
    <w:rsid w:val="00FF43EB"/>
    <w:rsid w:val="01560ED4"/>
    <w:rsid w:val="02307350"/>
    <w:rsid w:val="02C03039"/>
    <w:rsid w:val="03712F73"/>
    <w:rsid w:val="037B6F89"/>
    <w:rsid w:val="04690543"/>
    <w:rsid w:val="050E2A62"/>
    <w:rsid w:val="05D4718C"/>
    <w:rsid w:val="07D361EC"/>
    <w:rsid w:val="07F059B1"/>
    <w:rsid w:val="07FB61B0"/>
    <w:rsid w:val="08FF4F9C"/>
    <w:rsid w:val="092109C0"/>
    <w:rsid w:val="097A43CF"/>
    <w:rsid w:val="0A6E16D3"/>
    <w:rsid w:val="0A777DDA"/>
    <w:rsid w:val="0A82103F"/>
    <w:rsid w:val="0AF54D2A"/>
    <w:rsid w:val="0BE81F17"/>
    <w:rsid w:val="0C227C1B"/>
    <w:rsid w:val="0E153C55"/>
    <w:rsid w:val="0E3634AF"/>
    <w:rsid w:val="0EA73A8D"/>
    <w:rsid w:val="0F495EE2"/>
    <w:rsid w:val="102550C6"/>
    <w:rsid w:val="102E1BFE"/>
    <w:rsid w:val="15D603EE"/>
    <w:rsid w:val="16981894"/>
    <w:rsid w:val="16A42CDE"/>
    <w:rsid w:val="16A93514"/>
    <w:rsid w:val="16EF6120"/>
    <w:rsid w:val="1745197A"/>
    <w:rsid w:val="17A30A93"/>
    <w:rsid w:val="18ED7899"/>
    <w:rsid w:val="190F017C"/>
    <w:rsid w:val="1A3A44B9"/>
    <w:rsid w:val="1A537DC6"/>
    <w:rsid w:val="1CFE34A8"/>
    <w:rsid w:val="1FA15A5B"/>
    <w:rsid w:val="229D477C"/>
    <w:rsid w:val="234A5710"/>
    <w:rsid w:val="23A03156"/>
    <w:rsid w:val="255832C9"/>
    <w:rsid w:val="257467A5"/>
    <w:rsid w:val="27AE699A"/>
    <w:rsid w:val="27DB5BA9"/>
    <w:rsid w:val="27DF14BA"/>
    <w:rsid w:val="29636359"/>
    <w:rsid w:val="29B12D2A"/>
    <w:rsid w:val="29E05C7F"/>
    <w:rsid w:val="2A1805DD"/>
    <w:rsid w:val="2ABA65BC"/>
    <w:rsid w:val="2B4B380E"/>
    <w:rsid w:val="2D99019B"/>
    <w:rsid w:val="2DF4606C"/>
    <w:rsid w:val="2FCB7ACA"/>
    <w:rsid w:val="30AB595D"/>
    <w:rsid w:val="31225768"/>
    <w:rsid w:val="31397A92"/>
    <w:rsid w:val="32255DB6"/>
    <w:rsid w:val="335F60F3"/>
    <w:rsid w:val="33747E63"/>
    <w:rsid w:val="352D75B6"/>
    <w:rsid w:val="359B088C"/>
    <w:rsid w:val="363B24F6"/>
    <w:rsid w:val="36A407B4"/>
    <w:rsid w:val="36E77285"/>
    <w:rsid w:val="36F83A16"/>
    <w:rsid w:val="3917068C"/>
    <w:rsid w:val="395A72E9"/>
    <w:rsid w:val="39BA0A48"/>
    <w:rsid w:val="3A3B7E3E"/>
    <w:rsid w:val="3B3E09DB"/>
    <w:rsid w:val="3C1C6AFC"/>
    <w:rsid w:val="3C234302"/>
    <w:rsid w:val="3CE06FC4"/>
    <w:rsid w:val="3EBD562C"/>
    <w:rsid w:val="3F7512FB"/>
    <w:rsid w:val="40C5048C"/>
    <w:rsid w:val="412B544A"/>
    <w:rsid w:val="41DB72FA"/>
    <w:rsid w:val="43CA4E55"/>
    <w:rsid w:val="43D104A2"/>
    <w:rsid w:val="456F781F"/>
    <w:rsid w:val="467B7621"/>
    <w:rsid w:val="47364174"/>
    <w:rsid w:val="482F57DB"/>
    <w:rsid w:val="488A2B2A"/>
    <w:rsid w:val="488E0F69"/>
    <w:rsid w:val="4A1A57CA"/>
    <w:rsid w:val="4B0E19C6"/>
    <w:rsid w:val="4BF105E2"/>
    <w:rsid w:val="4D5F5CD9"/>
    <w:rsid w:val="4E1A33EA"/>
    <w:rsid w:val="527A0280"/>
    <w:rsid w:val="529333B9"/>
    <w:rsid w:val="555747BC"/>
    <w:rsid w:val="557C63DB"/>
    <w:rsid w:val="55B34B9A"/>
    <w:rsid w:val="591033B1"/>
    <w:rsid w:val="59CB5E7D"/>
    <w:rsid w:val="5BCD7E29"/>
    <w:rsid w:val="5C3F400A"/>
    <w:rsid w:val="5C4F6629"/>
    <w:rsid w:val="5D4378B3"/>
    <w:rsid w:val="5F890D1E"/>
    <w:rsid w:val="60184EDE"/>
    <w:rsid w:val="60A9089E"/>
    <w:rsid w:val="60CD49F6"/>
    <w:rsid w:val="60E466B3"/>
    <w:rsid w:val="628C21CE"/>
    <w:rsid w:val="64542E76"/>
    <w:rsid w:val="648023BD"/>
    <w:rsid w:val="6499686E"/>
    <w:rsid w:val="64C9056D"/>
    <w:rsid w:val="669610A0"/>
    <w:rsid w:val="672D44F3"/>
    <w:rsid w:val="67A267D4"/>
    <w:rsid w:val="685008A2"/>
    <w:rsid w:val="690D56A6"/>
    <w:rsid w:val="697A0870"/>
    <w:rsid w:val="69B472EE"/>
    <w:rsid w:val="6A4E2B6E"/>
    <w:rsid w:val="6B454A89"/>
    <w:rsid w:val="6B597323"/>
    <w:rsid w:val="6B6A6F9C"/>
    <w:rsid w:val="6D1A62A4"/>
    <w:rsid w:val="6F1A3A0C"/>
    <w:rsid w:val="70136358"/>
    <w:rsid w:val="71860C27"/>
    <w:rsid w:val="73380A22"/>
    <w:rsid w:val="73E7136A"/>
    <w:rsid w:val="74320EC7"/>
    <w:rsid w:val="7524426C"/>
    <w:rsid w:val="75C048A4"/>
    <w:rsid w:val="76A103F3"/>
    <w:rsid w:val="778E3052"/>
    <w:rsid w:val="77DA1DEB"/>
    <w:rsid w:val="78B81FA2"/>
    <w:rsid w:val="78E67BCE"/>
    <w:rsid w:val="7B75098A"/>
    <w:rsid w:val="7BC708D2"/>
    <w:rsid w:val="7C4D000B"/>
    <w:rsid w:val="7C633F8A"/>
    <w:rsid w:val="7C775C5B"/>
    <w:rsid w:val="7CCE5CF1"/>
    <w:rsid w:val="7CE8138D"/>
    <w:rsid w:val="7DE4586F"/>
    <w:rsid w:val="7F440DB5"/>
    <w:rsid w:val="7FB3403F"/>
    <w:rsid w:val="7FCA3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rPr>
      <w:i/>
      <w:iCs/>
    </w:rPr>
  </w:style>
  <w:style w:type="character" w:styleId="HTML0">
    <w:name w:val="HTML Keyboard"/>
    <w:basedOn w:val="a0"/>
    <w:rPr>
      <w:rFonts w:ascii="Courier New" w:hAnsi="Courier New"/>
      <w:sz w:val="20"/>
      <w:szCs w:val="20"/>
    </w:rPr>
  </w:style>
  <w:style w:type="character" w:styleId="HTML1">
    <w:name w:val="HTML Variable"/>
    <w:basedOn w:val="a0"/>
    <w:rPr>
      <w:i/>
      <w:iCs/>
    </w:rPr>
  </w:style>
  <w:style w:type="character" w:styleId="a3">
    <w:name w:val="page number"/>
    <w:basedOn w:val="a0"/>
    <w:rPr>
      <w:rFonts w:ascii="Times New Roman" w:eastAsia="宋体" w:hAnsi="Times New Roman"/>
      <w:sz w:val="18"/>
    </w:rPr>
  </w:style>
  <w:style w:type="character" w:styleId="a4">
    <w:name w:val="footnote reference"/>
    <w:basedOn w:val="a0"/>
    <w:semiHidden/>
    <w:rPr>
      <w:vertAlign w:val="superscript"/>
    </w:rPr>
  </w:style>
  <w:style w:type="character" w:styleId="a5">
    <w:name w:val="FollowedHyperlink"/>
    <w:basedOn w:val="a0"/>
    <w:rPr>
      <w:color w:val="800080"/>
      <w:u w:val="single"/>
    </w:rPr>
  </w:style>
  <w:style w:type="character" w:styleId="a6">
    <w:name w:val="annotation reference"/>
    <w:basedOn w:val="a0"/>
    <w:semiHidden/>
    <w:rPr>
      <w:sz w:val="21"/>
      <w:szCs w:val="21"/>
    </w:rPr>
  </w:style>
  <w:style w:type="character" w:styleId="HTML2">
    <w:name w:val="HTML Typewriter"/>
    <w:basedOn w:val="a0"/>
    <w:rPr>
      <w:rFonts w:ascii="Courier New" w:hAnsi="Courier New"/>
      <w:sz w:val="20"/>
      <w:szCs w:val="20"/>
    </w:rPr>
  </w:style>
  <w:style w:type="character" w:styleId="HTML3">
    <w:name w:val="HTML Sample"/>
    <w:basedOn w:val="a0"/>
    <w:rPr>
      <w:rFonts w:ascii="Courier New" w:hAnsi="Courier New"/>
    </w:rPr>
  </w:style>
  <w:style w:type="character" w:styleId="HTML4">
    <w:name w:val="HTML Acronym"/>
    <w:basedOn w:val="a0"/>
  </w:style>
  <w:style w:type="character" w:styleId="a7">
    <w:name w:val="Hyperlink"/>
    <w:uiPriority w:val="99"/>
    <w:rPr>
      <w:rFonts w:ascii="Times New Roman" w:eastAsia="宋体" w:hAnsi="Times New Roman"/>
      <w:dstrike w:val="0"/>
      <w:color w:val="auto"/>
      <w:spacing w:val="0"/>
      <w:w w:val="100"/>
      <w:position w:val="0"/>
      <w:sz w:val="21"/>
      <w:u w:val="none"/>
      <w:vertAlign w:val="baseline"/>
    </w:rPr>
  </w:style>
  <w:style w:type="character" w:styleId="HTML5">
    <w:name w:val="HTML Cite"/>
    <w:basedOn w:val="a0"/>
    <w:rPr>
      <w:i/>
      <w:iCs/>
    </w:rPr>
  </w:style>
  <w:style w:type="character" w:styleId="HTML6">
    <w:name w:val="HTML Code"/>
    <w:basedOn w:val="a0"/>
    <w:rPr>
      <w:rFonts w:ascii="Courier New" w:hAnsi="Courier New"/>
      <w:sz w:val="20"/>
      <w:szCs w:val="20"/>
    </w:rPr>
  </w:style>
  <w:style w:type="character" w:customStyle="1" w:styleId="Char">
    <w:name w:val="纯文本 Char"/>
    <w:basedOn w:val="a0"/>
    <w:link w:val="a8"/>
    <w:locked/>
    <w:rPr>
      <w:rFonts w:ascii="宋体" w:eastAsia="宋体" w:hAnsi="Courier New" w:cs="Courier New"/>
      <w:kern w:val="2"/>
      <w:sz w:val="21"/>
      <w:szCs w:val="21"/>
      <w:lang w:val="en-US" w:eastAsia="zh-CN" w:bidi="ar-SA"/>
    </w:rPr>
  </w:style>
  <w:style w:type="character" w:customStyle="1" w:styleId="a9">
    <w:name w:val="个人撰写风格"/>
    <w:basedOn w:val="a0"/>
    <w:rPr>
      <w:rFonts w:ascii="Arial" w:eastAsia="宋体" w:hAnsi="Arial" w:cs="Arial"/>
      <w:color w:val="auto"/>
      <w:sz w:val="20"/>
    </w:rPr>
  </w:style>
  <w:style w:type="character" w:customStyle="1" w:styleId="CharChar">
    <w:name w:val="公文主体 Char Char"/>
    <w:basedOn w:val="a0"/>
    <w:rPr>
      <w:rFonts w:eastAsia="仿宋_GB2312"/>
      <w:kern w:val="2"/>
      <w:sz w:val="32"/>
      <w:szCs w:val="24"/>
    </w:rPr>
  </w:style>
  <w:style w:type="character" w:customStyle="1" w:styleId="font61">
    <w:name w:val="font61"/>
    <w:basedOn w:val="a0"/>
    <w:qFormat/>
    <w:rPr>
      <w:rFonts w:ascii="仿宋_GB2312" w:eastAsia="仿宋_GB2312" w:cs="仿宋_GB2312" w:hint="eastAsia"/>
      <w:color w:val="FF0000"/>
      <w:sz w:val="20"/>
      <w:szCs w:val="20"/>
      <w:u w:val="none"/>
    </w:rPr>
  </w:style>
  <w:style w:type="character" w:customStyle="1" w:styleId="aa">
    <w:name w:val="个人答复风格"/>
    <w:basedOn w:val="a0"/>
    <w:rPr>
      <w:rFonts w:ascii="Arial" w:eastAsia="宋体" w:hAnsi="Arial" w:cs="Arial"/>
      <w:color w:val="auto"/>
      <w:sz w:val="20"/>
    </w:rPr>
  </w:style>
  <w:style w:type="character" w:customStyle="1" w:styleId="Char0">
    <w:name w:val="称呼 Char"/>
    <w:basedOn w:val="a0"/>
    <w:link w:val="ab"/>
    <w:rPr>
      <w:rFonts w:eastAsia="仿宋_GB2312"/>
      <w:spacing w:val="-2"/>
      <w:kern w:val="2"/>
      <w:sz w:val="32"/>
      <w:lang w:val="en-US" w:eastAsia="zh-CN" w:bidi="ar-SA"/>
    </w:rPr>
  </w:style>
  <w:style w:type="character" w:customStyle="1" w:styleId="font91">
    <w:name w:val="font91"/>
    <w:basedOn w:val="a0"/>
    <w:qFormat/>
    <w:rPr>
      <w:rFonts w:ascii="仿宋_GB2312" w:eastAsia="仿宋_GB2312" w:cs="仿宋_GB2312" w:hint="eastAsia"/>
      <w:color w:val="000000"/>
      <w:sz w:val="20"/>
      <w:szCs w:val="20"/>
      <w:u w:val="none"/>
    </w:rPr>
  </w:style>
  <w:style w:type="character" w:customStyle="1" w:styleId="font111">
    <w:name w:val="font111"/>
    <w:basedOn w:val="a0"/>
    <w:qFormat/>
    <w:rPr>
      <w:rFonts w:ascii="仿宋_GB2312" w:eastAsia="仿宋_GB2312" w:cs="仿宋_GB2312" w:hint="eastAsia"/>
      <w:color w:val="000000"/>
      <w:sz w:val="20"/>
      <w:szCs w:val="20"/>
      <w:u w:val="none"/>
    </w:rPr>
  </w:style>
  <w:style w:type="character" w:customStyle="1" w:styleId="font71">
    <w:name w:val="font71"/>
    <w:basedOn w:val="a0"/>
    <w:qFormat/>
    <w:rPr>
      <w:rFonts w:ascii="Arial" w:hAnsi="Arial" w:cs="Arial"/>
      <w:color w:val="000000"/>
      <w:sz w:val="20"/>
      <w:szCs w:val="20"/>
      <w:u w:val="none"/>
    </w:rPr>
  </w:style>
  <w:style w:type="character" w:customStyle="1" w:styleId="CharChar0">
    <w:name w:val=" Char Char"/>
    <w:basedOn w:val="a0"/>
    <w:rPr>
      <w:rFonts w:ascii="宋体" w:hAnsi="Courier New" w:cs="Courier New"/>
      <w:kern w:val="2"/>
      <w:sz w:val="21"/>
      <w:szCs w:val="21"/>
    </w:rPr>
  </w:style>
  <w:style w:type="character" w:customStyle="1" w:styleId="font51">
    <w:name w:val="font51"/>
    <w:basedOn w:val="a0"/>
    <w:qFormat/>
    <w:rPr>
      <w:rFonts w:ascii="仿宋_GB2312" w:eastAsia="仿宋_GB2312" w:cs="仿宋_GB2312" w:hint="eastAsia"/>
      <w:color w:val="000000"/>
      <w:sz w:val="20"/>
      <w:szCs w:val="20"/>
      <w:u w:val="none"/>
    </w:rPr>
  </w:style>
  <w:style w:type="character" w:customStyle="1" w:styleId="Char1">
    <w:name w:val="公文主体 Char"/>
    <w:basedOn w:val="a0"/>
    <w:link w:val="ac"/>
    <w:rPr>
      <w:rFonts w:eastAsia="仿宋_GB2312"/>
      <w:kern w:val="2"/>
      <w:sz w:val="32"/>
      <w:szCs w:val="24"/>
      <w:lang w:val="en-US" w:eastAsia="zh-CN" w:bidi="ar-SA"/>
    </w:rPr>
  </w:style>
  <w:style w:type="character" w:customStyle="1" w:styleId="Char2">
    <w:name w:val="段 Char"/>
    <w:basedOn w:val="a0"/>
    <w:link w:val="ad"/>
    <w:rPr>
      <w:rFonts w:ascii="宋体"/>
      <w:sz w:val="21"/>
      <w:lang w:val="en-US" w:eastAsia="zh-CN" w:bidi="ar-SA"/>
    </w:rPr>
  </w:style>
  <w:style w:type="character" w:customStyle="1" w:styleId="ae">
    <w:name w:val="发布"/>
    <w:basedOn w:val="a0"/>
    <w:rPr>
      <w:rFonts w:ascii="黑体" w:eastAsia="黑体"/>
      <w:spacing w:val="22"/>
      <w:w w:val="100"/>
      <w:position w:val="3"/>
      <w:sz w:val="28"/>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50">
    <w:name w:val="toc 5"/>
    <w:basedOn w:val="40"/>
    <w:semiHidden/>
  </w:style>
  <w:style w:type="paragraph" w:styleId="40">
    <w:name w:val="toc 4"/>
    <w:basedOn w:val="30"/>
    <w:semiHidden/>
  </w:style>
  <w:style w:type="paragraph" w:styleId="HTML7">
    <w:name w:val="HTML Preformatted"/>
    <w:basedOn w:val="a"/>
    <w:rPr>
      <w:rFonts w:ascii="Courier New" w:hAnsi="Courier New" w:cs="Courier New"/>
      <w:sz w:val="20"/>
      <w:szCs w:val="20"/>
    </w:rPr>
  </w:style>
  <w:style w:type="paragraph" w:styleId="af0">
    <w:name w:val="Body Text"/>
    <w:basedOn w:val="a"/>
    <w:pPr>
      <w:spacing w:after="120"/>
    </w:pPr>
  </w:style>
  <w:style w:type="paragraph" w:styleId="70">
    <w:name w:val="toc 7"/>
    <w:basedOn w:val="60"/>
    <w:semiHidden/>
  </w:style>
  <w:style w:type="paragraph" w:styleId="ab">
    <w:name w:val="Salutation"/>
    <w:basedOn w:val="a"/>
    <w:next w:val="a"/>
    <w:link w:val="Char0"/>
    <w:pPr>
      <w:spacing w:line="540" w:lineRule="exact"/>
    </w:pPr>
    <w:rPr>
      <w:rFonts w:eastAsia="仿宋_GB2312"/>
      <w:spacing w:val="-2"/>
      <w:sz w:val="32"/>
      <w:szCs w:val="20"/>
    </w:rPr>
  </w:style>
  <w:style w:type="paragraph" w:styleId="HTML8">
    <w:name w:val="HTML Address"/>
    <w:basedOn w:val="a"/>
    <w:rPr>
      <w:i/>
      <w:iCs/>
    </w:rPr>
  </w:style>
  <w:style w:type="paragraph" w:styleId="af1">
    <w:name w:val="annotation text"/>
    <w:basedOn w:val="a"/>
    <w:semiHidden/>
    <w:pPr>
      <w:jc w:val="left"/>
    </w:pPr>
  </w:style>
  <w:style w:type="paragraph" w:styleId="60">
    <w:name w:val="toc 6"/>
    <w:basedOn w:val="50"/>
    <w:semiHidden/>
  </w:style>
  <w:style w:type="paragraph" w:styleId="af2">
    <w:name w:val="Date"/>
    <w:basedOn w:val="a"/>
    <w:next w:val="a"/>
    <w:pPr>
      <w:ind w:leftChars="2500" w:left="100"/>
    </w:pPr>
  </w:style>
  <w:style w:type="paragraph" w:styleId="af3">
    <w:name w:val="Document Map"/>
    <w:basedOn w:val="a"/>
    <w:semiHidden/>
    <w:pPr>
      <w:shd w:val="clear" w:color="auto" w:fill="000080"/>
    </w:pPr>
  </w:style>
  <w:style w:type="paragraph" w:styleId="af4">
    <w:name w:val="Title"/>
    <w:basedOn w:val="a"/>
    <w:qFormat/>
    <w:pPr>
      <w:spacing w:before="240" w:after="60"/>
      <w:jc w:val="center"/>
      <w:outlineLvl w:val="0"/>
    </w:pPr>
    <w:rPr>
      <w:rFonts w:ascii="Arial" w:hAnsi="Arial" w:cs="Arial"/>
      <w:b/>
      <w:bCs/>
      <w:sz w:val="32"/>
      <w:szCs w:val="32"/>
    </w:rPr>
  </w:style>
  <w:style w:type="paragraph" w:styleId="af5">
    <w:name w:val="Normal (Web)"/>
    <w:basedOn w:val="a"/>
    <w:pPr>
      <w:widowControl/>
      <w:spacing w:before="100" w:beforeAutospacing="1" w:after="100" w:afterAutospacing="1"/>
      <w:jc w:val="left"/>
    </w:pPr>
    <w:rPr>
      <w:rFonts w:ascii="宋体" w:hAnsi="宋体" w:cs="宋体"/>
      <w:kern w:val="0"/>
      <w:sz w:val="24"/>
    </w:rPr>
  </w:style>
  <w:style w:type="paragraph" w:styleId="80">
    <w:name w:val="toc 8"/>
    <w:basedOn w:val="70"/>
    <w:semiHidden/>
  </w:style>
  <w:style w:type="paragraph" w:styleId="af6">
    <w:name w:val="footer"/>
    <w:basedOn w:val="a"/>
    <w:pPr>
      <w:tabs>
        <w:tab w:val="center" w:pos="4153"/>
        <w:tab w:val="right" w:pos="8306"/>
      </w:tabs>
      <w:snapToGrid w:val="0"/>
      <w:ind w:rightChars="100" w:right="210"/>
      <w:jc w:val="right"/>
    </w:pPr>
    <w:rPr>
      <w:sz w:val="18"/>
      <w:szCs w:val="18"/>
    </w:rPr>
  </w:style>
  <w:style w:type="paragraph" w:styleId="a8">
    <w:name w:val="Plain Text"/>
    <w:basedOn w:val="a"/>
    <w:link w:val="Char"/>
    <w:rPr>
      <w:rFonts w:ascii="宋体" w:hAnsi="Courier New" w:cs="Courier New"/>
      <w:szCs w:val="21"/>
    </w:rPr>
  </w:style>
  <w:style w:type="paragraph" w:styleId="10">
    <w:name w:val="toc 1"/>
    <w:uiPriority w:val="39"/>
    <w:pPr>
      <w:jc w:val="both"/>
    </w:pPr>
    <w:rPr>
      <w:rFonts w:ascii="宋体"/>
      <w:sz w:val="21"/>
    </w:rPr>
  </w:style>
  <w:style w:type="paragraph" w:styleId="20">
    <w:name w:val="toc 2"/>
    <w:basedOn w:val="10"/>
    <w:semiHidden/>
    <w:rPr>
      <w:lang w:val="en-US" w:eastAsia="zh-CN"/>
    </w:rPr>
  </w:style>
  <w:style w:type="paragraph" w:styleId="af7">
    <w:name w:val="footnote text"/>
    <w:basedOn w:val="a"/>
    <w:semiHidden/>
    <w:pPr>
      <w:snapToGrid w:val="0"/>
      <w:jc w:val="left"/>
    </w:pPr>
    <w:rPr>
      <w:sz w:val="18"/>
      <w:szCs w:val="18"/>
    </w:rPr>
  </w:style>
  <w:style w:type="paragraph" w:styleId="90">
    <w:name w:val="toc 9"/>
    <w:basedOn w:val="80"/>
    <w:semiHidden/>
  </w:style>
  <w:style w:type="paragraph" w:styleId="af8">
    <w:name w:val="Balloon Text"/>
    <w:basedOn w:val="a"/>
    <w:semiHidden/>
    <w:rPr>
      <w:sz w:val="18"/>
      <w:szCs w:val="18"/>
    </w:rPr>
  </w:style>
  <w:style w:type="paragraph" w:styleId="30">
    <w:name w:val="toc 3"/>
    <w:basedOn w:val="20"/>
    <w:semiHidden/>
  </w:style>
  <w:style w:type="paragraph" w:customStyle="1" w:styleId="af9">
    <w:name w:val="标准书脚_奇数页"/>
    <w:pPr>
      <w:spacing w:before="120"/>
      <w:jc w:val="right"/>
    </w:pPr>
    <w:rPr>
      <w:sz w:val="18"/>
    </w:rPr>
  </w:style>
  <w:style w:type="paragraph" w:customStyle="1" w:styleId="ac">
    <w:name w:val="公文主体"/>
    <w:basedOn w:val="a"/>
    <w:link w:val="Char1"/>
    <w:pPr>
      <w:spacing w:line="580" w:lineRule="exact"/>
      <w:ind w:firstLineChars="200" w:firstLine="200"/>
    </w:pPr>
    <w:rPr>
      <w:rFonts w:eastAsia="仿宋_GB2312"/>
      <w:sz w:val="32"/>
    </w:rPr>
  </w:style>
  <w:style w:type="paragraph" w:customStyle="1" w:styleId="afa">
    <w:name w:val="正文表标题"/>
    <w:next w:val="ad"/>
    <w:pPr>
      <w:numPr>
        <w:numId w:val="1"/>
      </w:numPr>
      <w:jc w:val="center"/>
    </w:pPr>
    <w:rPr>
      <w:rFonts w:ascii="黑体" w:eastAsia="黑体"/>
      <w:sz w:val="21"/>
    </w:rPr>
  </w:style>
  <w:style w:type="paragraph" w:customStyle="1" w:styleId="afb">
    <w:name w:val="附录表标题"/>
    <w:next w:val="ad"/>
    <w:pPr>
      <w:numPr>
        <w:numId w:val="2"/>
      </w:numPr>
      <w:tabs>
        <w:tab w:val="left" w:pos="360"/>
      </w:tabs>
      <w:jc w:val="center"/>
      <w:textAlignment w:val="baseline"/>
    </w:pPr>
    <w:rPr>
      <w:rFonts w:ascii="黑体" w:eastAsia="黑体"/>
      <w:kern w:val="21"/>
      <w:sz w:val="21"/>
    </w:rPr>
  </w:style>
  <w:style w:type="paragraph" w:customStyle="1" w:styleId="afc">
    <w:name w:val="注×："/>
    <w:pPr>
      <w:widowControl w:val="0"/>
      <w:numPr>
        <w:numId w:val="3"/>
      </w:numPr>
      <w:tabs>
        <w:tab w:val="clear" w:pos="900"/>
        <w:tab w:val="left" w:pos="630"/>
      </w:tabs>
      <w:autoSpaceDE w:val="0"/>
      <w:autoSpaceDN w:val="0"/>
      <w:jc w:val="both"/>
    </w:pPr>
    <w:rPr>
      <w:rFonts w:ascii="宋体"/>
      <w:sz w:val="18"/>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e">
    <w:name w:val="其他标准称谓"/>
    <w:pPr>
      <w:spacing w:line="0" w:lineRule="atLeast"/>
      <w:jc w:val="distribute"/>
    </w:pPr>
    <w:rPr>
      <w:rFonts w:ascii="黑体" w:eastAsia="黑体" w:hAnsi="宋体"/>
      <w:sz w:val="52"/>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列项●（二级）"/>
    <w:pPr>
      <w:numPr>
        <w:numId w:val="4"/>
      </w:numPr>
      <w:tabs>
        <w:tab w:val="left" w:pos="760"/>
        <w:tab w:val="left" w:pos="840"/>
      </w:tabs>
      <w:ind w:leftChars="400" w:left="600" w:hangingChars="200" w:hanging="200"/>
      <w:jc w:val="both"/>
    </w:pPr>
    <w:rPr>
      <w:rFonts w:ascii="宋体"/>
      <w:sz w:val="21"/>
    </w:rPr>
  </w:style>
  <w:style w:type="paragraph" w:customStyle="1" w:styleId="aff1">
    <w:name w:val="附录三级条标题"/>
    <w:basedOn w:val="aff2"/>
    <w:next w:val="ad"/>
    <w:pPr>
      <w:numPr>
        <w:ilvl w:val="4"/>
      </w:numPr>
      <w:outlineLvl w:val="4"/>
    </w:pPr>
  </w:style>
  <w:style w:type="paragraph" w:customStyle="1" w:styleId="aff3">
    <w:name w:val="发布部门"/>
    <w:next w:val="ad"/>
    <w:pPr>
      <w:framePr w:w="7433" w:h="585" w:hRule="exact" w:hSpace="180" w:vSpace="180" w:wrap="around" w:hAnchor="margin" w:xAlign="center" w:y="14401" w:anchorLock="1"/>
      <w:jc w:val="center"/>
    </w:pPr>
    <w:rPr>
      <w:rFonts w:ascii="宋体"/>
      <w:b/>
      <w:spacing w:val="20"/>
      <w:w w:val="135"/>
      <w:sz w:val="36"/>
    </w:rPr>
  </w:style>
  <w:style w:type="paragraph" w:customStyle="1" w:styleId="aff4">
    <w:name w:val="标准书眉_偶数页"/>
    <w:basedOn w:val="aff5"/>
    <w:next w:val="a"/>
    <w:pPr>
      <w:jc w:val="left"/>
    </w:pPr>
  </w:style>
  <w:style w:type="paragraph" w:customStyle="1" w:styleId="aff6">
    <w:name w:val="附录图标题"/>
    <w:next w:val="ad"/>
    <w:pPr>
      <w:numPr>
        <w:numId w:val="6"/>
      </w:numPr>
      <w:tabs>
        <w:tab w:val="left" w:pos="360"/>
      </w:tabs>
      <w:jc w:val="center"/>
    </w:pPr>
    <w:rPr>
      <w:rFonts w:ascii="黑体" w:eastAsia="黑体"/>
      <w:sz w:val="21"/>
    </w:rPr>
  </w:style>
  <w:style w:type="paragraph" w:customStyle="1" w:styleId="aff7">
    <w:name w:val="章标题"/>
    <w:next w:val="ad"/>
    <w:pPr>
      <w:numPr>
        <w:ilvl w:val="1"/>
        <w:numId w:val="7"/>
      </w:numPr>
      <w:spacing w:beforeLines="50" w:afterLines="50"/>
      <w:jc w:val="both"/>
      <w:outlineLvl w:val="1"/>
    </w:pPr>
    <w:rPr>
      <w:rFonts w:ascii="黑体" w:eastAsia="黑体"/>
      <w:sz w:val="21"/>
    </w:rPr>
  </w:style>
  <w:style w:type="paragraph" w:customStyle="1" w:styleId="aff8">
    <w:name w:val="列项——（一级）"/>
    <w:pPr>
      <w:widowControl w:val="0"/>
      <w:numPr>
        <w:numId w:val="8"/>
      </w:numPr>
      <w:tabs>
        <w:tab w:val="clear" w:pos="1140"/>
        <w:tab w:val="left" w:pos="854"/>
      </w:tabs>
      <w:ind w:leftChars="200" w:hangingChars="200"/>
      <w:jc w:val="both"/>
    </w:pPr>
    <w:rPr>
      <w:rFonts w:ascii="宋体"/>
      <w:sz w:val="21"/>
    </w:rPr>
  </w:style>
  <w:style w:type="paragraph" w:customStyle="1" w:styleId="aff9">
    <w:name w:val="条文脚注"/>
    <w:basedOn w:val="af7"/>
    <w:pPr>
      <w:ind w:leftChars="200" w:left="780" w:hangingChars="200" w:hanging="360"/>
      <w:jc w:val="both"/>
    </w:pPr>
    <w:rPr>
      <w:rFonts w:ascii="宋体"/>
    </w:rPr>
  </w:style>
  <w:style w:type="paragraph" w:customStyle="1" w:styleId="affa">
    <w:name w:val="封面标准文稿编辑信息"/>
    <w:pPr>
      <w:spacing w:before="180" w:line="180" w:lineRule="exact"/>
      <w:jc w:val="center"/>
    </w:pPr>
    <w:rPr>
      <w:rFonts w:ascii="宋体"/>
      <w:sz w:val="21"/>
    </w:rPr>
  </w:style>
  <w:style w:type="paragraph" w:customStyle="1" w:styleId="affb">
    <w:name w:val="附录标识"/>
    <w:basedOn w:val="affc"/>
    <w:pPr>
      <w:numPr>
        <w:numId w:val="5"/>
      </w:numPr>
      <w:tabs>
        <w:tab w:val="left" w:pos="6405"/>
      </w:tabs>
      <w:spacing w:after="200"/>
    </w:pPr>
    <w:rPr>
      <w:sz w:val="21"/>
    </w:rPr>
  </w:style>
  <w:style w:type="paragraph" w:customStyle="1" w:styleId="affd">
    <w:name w:val="示例×："/>
    <w:basedOn w:val="aff7"/>
    <w:qFormat/>
    <w:pPr>
      <w:numPr>
        <w:ilvl w:val="0"/>
        <w:numId w:val="9"/>
      </w:numPr>
      <w:spacing w:beforeLines="0" w:afterLines="0"/>
      <w:outlineLvl w:val="9"/>
    </w:pPr>
    <w:rPr>
      <w:rFonts w:ascii="宋体" w:eastAsia="宋体"/>
      <w:sz w:val="18"/>
      <w:szCs w:val="18"/>
    </w:rPr>
  </w:style>
  <w:style w:type="paragraph" w:customStyle="1" w:styleId="affe">
    <w:name w:val="标准书脚_偶数页"/>
    <w:pPr>
      <w:spacing w:before="120"/>
    </w:pPr>
    <w:rPr>
      <w:sz w:val="18"/>
    </w:rPr>
  </w:style>
  <w:style w:type="paragraph" w:customStyle="1" w:styleId="afff">
    <w:name w:val="五级条标题"/>
    <w:basedOn w:val="afff0"/>
    <w:next w:val="ad"/>
    <w:pPr>
      <w:numPr>
        <w:ilvl w:val="6"/>
      </w:numPr>
      <w:outlineLvl w:val="6"/>
    </w:pPr>
  </w:style>
  <w:style w:type="paragraph" w:customStyle="1" w:styleId="afff1">
    <w:name w:val="参考文献、索引标题"/>
    <w:basedOn w:val="affc"/>
    <w:next w:val="a"/>
    <w:pPr>
      <w:numPr>
        <w:numId w:val="0"/>
      </w:numPr>
      <w:spacing w:after="200"/>
    </w:pPr>
    <w:rPr>
      <w:sz w:val="21"/>
    </w:rPr>
  </w:style>
  <w:style w:type="paragraph" w:customStyle="1" w:styleId="afff2">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c">
    <w:name w:val="前言、引言标题"/>
    <w:next w:val="a"/>
    <w:pPr>
      <w:numPr>
        <w:numId w:val="7"/>
      </w:numPr>
      <w:shd w:val="clear" w:color="FFFFFF" w:fill="FFFFFF"/>
      <w:spacing w:before="640" w:after="560"/>
      <w:jc w:val="center"/>
      <w:outlineLvl w:val="0"/>
    </w:pPr>
    <w:rPr>
      <w:rFonts w:ascii="黑体" w:eastAsia="黑体"/>
      <w:sz w:val="32"/>
    </w:rPr>
  </w:style>
  <w:style w:type="paragraph" w:customStyle="1" w:styleId="afff3">
    <w:name w:val="附录五级条标题"/>
    <w:basedOn w:val="afff4"/>
    <w:next w:val="ad"/>
    <w:pPr>
      <w:numPr>
        <w:ilvl w:val="6"/>
      </w:numPr>
      <w:outlineLvl w:val="6"/>
    </w:pPr>
  </w:style>
  <w:style w:type="paragraph" w:customStyle="1" w:styleId="afff5">
    <w:name w:val="二级条标题"/>
    <w:basedOn w:val="afff6"/>
    <w:next w:val="ad"/>
    <w:pPr>
      <w:numPr>
        <w:ilvl w:val="3"/>
      </w:numPr>
      <w:outlineLvl w:val="3"/>
    </w:pPr>
  </w:style>
  <w:style w:type="paragraph" w:customStyle="1" w:styleId="afff6">
    <w:name w:val="一级条标题"/>
    <w:next w:val="ad"/>
    <w:pPr>
      <w:numPr>
        <w:ilvl w:val="2"/>
        <w:numId w:val="7"/>
      </w:numPr>
      <w:outlineLvl w:val="2"/>
    </w:pPr>
    <w:rPr>
      <w:rFonts w:eastAsia="黑体"/>
      <w:sz w:val="21"/>
    </w:rPr>
  </w:style>
  <w:style w:type="paragraph" w:customStyle="1" w:styleId="afff7">
    <w:name w:val="文献分类号"/>
    <w:pPr>
      <w:framePr w:hSpace="180" w:vSpace="180" w:wrap="around" w:hAnchor="margin" w:y="1" w:anchorLock="1"/>
      <w:widowControl w:val="0"/>
      <w:textAlignment w:val="center"/>
    </w:pPr>
    <w:rPr>
      <w:rFonts w:eastAsia="黑体"/>
      <w:sz w:val="21"/>
    </w:rPr>
  </w:style>
  <w:style w:type="paragraph" w:customStyle="1" w:styleId="afff8">
    <w:name w:val="附录一级条标题"/>
    <w:basedOn w:val="afff9"/>
    <w:next w:val="ad"/>
    <w:pPr>
      <w:numPr>
        <w:ilvl w:val="2"/>
      </w:numPr>
      <w:autoSpaceDN w:val="0"/>
      <w:spacing w:beforeLines="0" w:afterLines="0"/>
      <w:outlineLvl w:val="2"/>
    </w:pPr>
  </w:style>
  <w:style w:type="paragraph" w:customStyle="1" w:styleId="afff9">
    <w:name w:val="附录章标题"/>
    <w:next w:val="ad"/>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a">
    <w:name w:val="注×：（正文）"/>
    <w:pPr>
      <w:numPr>
        <w:numId w:val="10"/>
      </w:numPr>
      <w:jc w:val="both"/>
    </w:pPr>
    <w:rPr>
      <w:rFonts w:ascii="宋体"/>
      <w:sz w:val="18"/>
      <w:szCs w:val="18"/>
    </w:rPr>
  </w:style>
  <w:style w:type="paragraph" w:customStyle="1" w:styleId="afffb">
    <w:name w:val="封面标准代替信息"/>
    <w:basedOn w:val="21"/>
    <w:pPr>
      <w:framePr w:wrap="around"/>
      <w:spacing w:before="57"/>
    </w:pPr>
    <w:rPr>
      <w:rFonts w:ascii="宋体"/>
      <w:sz w:val="21"/>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afffc">
    <w:name w:val="三级条标题"/>
    <w:basedOn w:val="afff5"/>
    <w:next w:val="ad"/>
    <w:pPr>
      <w:numPr>
        <w:ilvl w:val="4"/>
      </w:numPr>
      <w:outlineLvl w:val="4"/>
    </w:pPr>
  </w:style>
  <w:style w:type="paragraph" w:customStyle="1" w:styleId="afffd">
    <w:name w:val="封面正文"/>
    <w:pPr>
      <w:jc w:val="both"/>
    </w:pPr>
  </w:style>
  <w:style w:type="paragraph" w:customStyle="1" w:styleId="afffe">
    <w:name w:val="封面标准英文名称"/>
    <w:pPr>
      <w:widowControl w:val="0"/>
      <w:spacing w:before="370" w:line="400" w:lineRule="exact"/>
      <w:jc w:val="center"/>
    </w:pPr>
    <w:rPr>
      <w:sz w:val="28"/>
    </w:rPr>
  </w:style>
  <w:style w:type="paragraph" w:customStyle="1" w:styleId="aff5">
    <w:name w:val="标准书眉_奇数页"/>
    <w:next w:val="a"/>
    <w:pPr>
      <w:tabs>
        <w:tab w:val="center" w:pos="4154"/>
        <w:tab w:val="right" w:pos="8306"/>
      </w:tabs>
      <w:spacing w:after="120"/>
      <w:jc w:val="right"/>
    </w:pPr>
    <w:rPr>
      <w:sz w:val="21"/>
    </w:rPr>
  </w:style>
  <w:style w:type="paragraph" w:customStyle="1" w:styleId="affff">
    <w:name w:val="标准书眉一"/>
    <w:pPr>
      <w:jc w:val="both"/>
    </w:pPr>
  </w:style>
  <w:style w:type="paragraph" w:customStyle="1" w:styleId="affff0">
    <w:name w:val="目次、标准名称标题"/>
    <w:basedOn w:val="affc"/>
    <w:next w:val="ad"/>
    <w:pPr>
      <w:numPr>
        <w:numId w:val="0"/>
      </w:numPr>
      <w:spacing w:line="460" w:lineRule="exact"/>
    </w:pPr>
  </w:style>
  <w:style w:type="paragraph" w:customStyle="1" w:styleId="affff1">
    <w:name w:val="数字编号列项（二级）"/>
    <w:pPr>
      <w:ind w:leftChars="400" w:left="1260" w:hangingChars="200" w:hanging="420"/>
      <w:jc w:val="both"/>
    </w:pPr>
    <w:rPr>
      <w:rFonts w:ascii="宋体"/>
      <w:sz w:val="21"/>
    </w:rPr>
  </w:style>
  <w:style w:type="paragraph" w:customStyle="1" w:styleId="afff4">
    <w:name w:val="附录四级条标题"/>
    <w:basedOn w:val="aff1"/>
    <w:next w:val="ad"/>
    <w:pPr>
      <w:numPr>
        <w:ilvl w:val="5"/>
      </w:numPr>
      <w:outlineLvl w:val="5"/>
    </w:pPr>
  </w:style>
  <w:style w:type="paragraph" w:customStyle="1" w:styleId="affff2">
    <w:name w:val="字母编号列项（一级）"/>
    <w:pPr>
      <w:ind w:leftChars="200" w:left="840" w:hangingChars="200" w:hanging="420"/>
      <w:jc w:val="both"/>
    </w:pPr>
    <w:rPr>
      <w:rFonts w:ascii="宋体"/>
      <w:sz w:val="21"/>
    </w:rPr>
  </w:style>
  <w:style w:type="paragraph" w:customStyle="1" w:styleId="affff3">
    <w:name w:val="正文图标题"/>
    <w:next w:val="ad"/>
    <w:pPr>
      <w:numPr>
        <w:numId w:val="11"/>
      </w:numPr>
      <w:jc w:val="center"/>
    </w:pPr>
    <w:rPr>
      <w:rFonts w:ascii="黑体" w:eastAsia="黑体"/>
      <w:sz w:val="21"/>
    </w:rPr>
  </w:style>
  <w:style w:type="paragraph" w:customStyle="1" w:styleId="affff4">
    <w:name w:val="图表脚注"/>
    <w:next w:val="ad"/>
    <w:pPr>
      <w:ind w:leftChars="200" w:left="300" w:hangingChars="100" w:hanging="100"/>
      <w:jc w:val="both"/>
    </w:pPr>
    <w:rPr>
      <w:rFonts w:ascii="宋体"/>
      <w:sz w:val="18"/>
    </w:rPr>
  </w:style>
  <w:style w:type="paragraph" w:customStyle="1" w:styleId="aff2">
    <w:name w:val="附录二级条标题"/>
    <w:basedOn w:val="afff8"/>
    <w:next w:val="ad"/>
    <w:pPr>
      <w:numPr>
        <w:ilvl w:val="3"/>
      </w:numPr>
      <w:outlineLvl w:val="3"/>
    </w:pPr>
  </w:style>
  <w:style w:type="paragraph" w:customStyle="1" w:styleId="affff5">
    <w:name w:val="编号列项（三级）"/>
    <w:pPr>
      <w:ind w:leftChars="600" w:left="800" w:hangingChars="200" w:hanging="200"/>
    </w:pPr>
    <w:rPr>
      <w:rFonts w:ascii="宋体"/>
      <w:sz w:val="21"/>
    </w:rPr>
  </w:style>
  <w:style w:type="paragraph" w:customStyle="1" w:styleId="affff6">
    <w:name w:val="列项◆（三级）"/>
    <w:pPr>
      <w:numPr>
        <w:numId w:val="12"/>
      </w:numPr>
      <w:tabs>
        <w:tab w:val="left" w:pos="960"/>
      </w:tabs>
      <w:ind w:leftChars="600" w:left="800" w:hangingChars="200" w:hanging="200"/>
    </w:pPr>
    <w:rPr>
      <w:rFonts w:ascii="宋体"/>
      <w:sz w:val="21"/>
    </w:rPr>
  </w:style>
  <w:style w:type="paragraph" w:customStyle="1" w:styleId="affff7">
    <w:name w:val="其他发布部门"/>
    <w:basedOn w:val="aff3"/>
    <w:pPr>
      <w:framePr w:wrap="around"/>
      <w:spacing w:line="0" w:lineRule="atLeast"/>
    </w:pPr>
    <w:rPr>
      <w:rFonts w:ascii="黑体" w:eastAsia="黑体"/>
      <w:b w:val="0"/>
    </w:rPr>
  </w:style>
  <w:style w:type="paragraph" w:customStyle="1" w:styleId="affff8">
    <w:name w:val="注：（正文）"/>
    <w:basedOn w:val="affff9"/>
    <w:next w:val="ad"/>
    <w:pPr>
      <w:numPr>
        <w:numId w:val="7"/>
      </w:numPr>
    </w:pPr>
    <w:rPr>
      <w:szCs w:val="18"/>
    </w:rPr>
  </w:style>
  <w:style w:type="paragraph" w:customStyle="1" w:styleId="affff9">
    <w:name w:val="注："/>
    <w:next w:val="ad"/>
    <w:pPr>
      <w:widowControl w:val="0"/>
      <w:numPr>
        <w:numId w:val="13"/>
      </w:numPr>
      <w:tabs>
        <w:tab w:val="clear" w:pos="1140"/>
      </w:tabs>
      <w:autoSpaceDE w:val="0"/>
      <w:autoSpaceDN w:val="0"/>
      <w:jc w:val="both"/>
    </w:pPr>
    <w:rPr>
      <w:rFonts w:ascii="宋体"/>
      <w:sz w:val="18"/>
    </w:rPr>
  </w:style>
  <w:style w:type="paragraph" w:customStyle="1" w:styleId="affffa">
    <w:name w:val="示例"/>
    <w:next w:val="ad"/>
    <w:pPr>
      <w:numPr>
        <w:numId w:val="14"/>
      </w:numPr>
      <w:tabs>
        <w:tab w:val="clear" w:pos="1120"/>
        <w:tab w:val="left" w:pos="816"/>
      </w:tabs>
      <w:ind w:firstLineChars="233" w:firstLine="419"/>
      <w:jc w:val="both"/>
    </w:pPr>
    <w:rPr>
      <w:rFonts w:ascii="宋体"/>
      <w:sz w:val="18"/>
    </w:rPr>
  </w:style>
  <w:style w:type="paragraph" w:customStyle="1" w:styleId="affffb">
    <w:name w:val="目次、索引正文"/>
    <w:pPr>
      <w:spacing w:line="320" w:lineRule="exact"/>
      <w:jc w:val="both"/>
    </w:pPr>
    <w:rPr>
      <w:rFonts w:ascii="宋体"/>
      <w:sz w:val="21"/>
    </w:rPr>
  </w:style>
  <w:style w:type="paragraph" w:customStyle="1" w:styleId="afff0">
    <w:name w:val="四级条标题"/>
    <w:basedOn w:val="afffc"/>
    <w:next w:val="ad"/>
    <w:pPr>
      <w:numPr>
        <w:ilvl w:val="5"/>
      </w:numPr>
      <w:outlineLvl w:val="5"/>
    </w:pPr>
  </w:style>
  <w:style w:type="paragraph" w:customStyle="1" w:styleId="affffc">
    <w:name w:val="表格"/>
    <w:basedOn w:val="ac"/>
    <w:next w:val="ac"/>
    <w:pPr>
      <w:spacing w:line="440" w:lineRule="exact"/>
      <w:ind w:firstLineChars="0" w:firstLine="0"/>
      <w:jc w:val="center"/>
    </w:pPr>
    <w:rPr>
      <w:rFonts w:eastAsia="宋体"/>
      <w:sz w:val="28"/>
    </w:rPr>
  </w:style>
  <w:style w:type="paragraph" w:customStyle="1" w:styleId="affffd">
    <w:name w:val="封面一致性程度标识"/>
    <w:pPr>
      <w:spacing w:before="440" w:line="400" w:lineRule="exact"/>
      <w:jc w:val="center"/>
    </w:pPr>
    <w:rPr>
      <w:rFonts w:ascii="宋体"/>
      <w:sz w:val="28"/>
    </w:rPr>
  </w:style>
  <w:style w:type="paragraph" w:customStyle="1" w:styleId="affffe">
    <w:name w:val="实施日期"/>
    <w:basedOn w:val="afffff"/>
    <w:pPr>
      <w:framePr w:hSpace="0" w:wrap="around" w:xAlign="right"/>
      <w:jc w:val="right"/>
    </w:pPr>
  </w:style>
  <w:style w:type="paragraph" w:customStyle="1" w:styleId="afffff">
    <w:name w:val="发布日期"/>
    <w:pPr>
      <w:framePr w:w="4000" w:h="473" w:hRule="exact" w:hSpace="180" w:vSpace="180" w:wrap="around" w:hAnchor="margin" w:y="13511" w:anchorLock="1"/>
    </w:pPr>
    <w:rPr>
      <w:rFonts w:eastAsia="黑体"/>
      <w:sz w:val="28"/>
    </w:rPr>
  </w:style>
  <w:style w:type="paragraph" w:customStyle="1" w:styleId="afffff0">
    <w:name w:val="封面标准文稿类别"/>
    <w:pPr>
      <w:spacing w:before="440" w:line="400" w:lineRule="exact"/>
      <w:jc w:val="center"/>
    </w:pPr>
    <w:rPr>
      <w:rFonts w:ascii="宋体"/>
      <w:sz w:val="24"/>
    </w:rPr>
  </w:style>
  <w:style w:type="table" w:styleId="affff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Program%20Files%20(x86)/Youdao/Dict/8.9.2.0/resultui/html/index.html"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Program%20Files%20(x86)/Youdao/Dict/8.9.2.0/resultui/html/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baike.baidu.com/view/750708.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Template>
  <TotalTime>1</TotalTime>
  <Pages>37</Pages>
  <Words>3411</Words>
  <Characters>19444</Characters>
  <Application>Microsoft Office Word</Application>
  <DocSecurity>0</DocSecurity>
  <PresentationFormat/>
  <Lines>162</Lines>
  <Paragraphs>45</Paragraphs>
  <Slides>0</Slides>
  <Notes>0</Notes>
  <HiddenSlides>0</HiddenSlides>
  <MMClips>0</MMClips>
  <ScaleCrop>false</ScaleCrop>
  <Company>CNIS</Company>
  <LinksUpToDate>false</LinksUpToDate>
  <CharactersWithSpaces>22810</CharactersWithSpaces>
  <SharedDoc>false</SharedDoc>
  <HLinks>
    <vt:vector size="78" baseType="variant">
      <vt:variant>
        <vt:i4>3538997</vt:i4>
      </vt:variant>
      <vt:variant>
        <vt:i4>69</vt:i4>
      </vt:variant>
      <vt:variant>
        <vt:i4>0</vt:i4>
      </vt:variant>
      <vt:variant>
        <vt:i4>5</vt:i4>
      </vt:variant>
      <vt:variant>
        <vt:lpwstr>http://baike.baidu.com/view/750708.htm</vt:lpwstr>
      </vt:variant>
      <vt:variant>
        <vt:lpwstr/>
      </vt:variant>
      <vt:variant>
        <vt:i4>1376349</vt:i4>
      </vt:variant>
      <vt:variant>
        <vt:i4>66</vt:i4>
      </vt:variant>
      <vt:variant>
        <vt:i4>0</vt:i4>
      </vt:variant>
      <vt:variant>
        <vt:i4>5</vt:i4>
      </vt:variant>
      <vt:variant>
        <vt:lpwstr>../../../Program Files (x86)/Youdao/Dict/8.9.2.0/resultui/html/index.html</vt:lpwstr>
      </vt:variant>
      <vt:variant>
        <vt:lpwstr>/javascript:;</vt:lpwstr>
      </vt:variant>
      <vt:variant>
        <vt:i4>1376349</vt:i4>
      </vt:variant>
      <vt:variant>
        <vt:i4>63</vt:i4>
      </vt:variant>
      <vt:variant>
        <vt:i4>0</vt:i4>
      </vt:variant>
      <vt:variant>
        <vt:i4>5</vt:i4>
      </vt:variant>
      <vt:variant>
        <vt:lpwstr>../../../Program Files (x86)/Youdao/Dict/8.9.2.0/resultui/html/index.html</vt:lpwstr>
      </vt:variant>
      <vt:variant>
        <vt:lpwstr>/javascript:;</vt:lpwstr>
      </vt:variant>
      <vt:variant>
        <vt:i4>1638451</vt:i4>
      </vt:variant>
      <vt:variant>
        <vt:i4>56</vt:i4>
      </vt:variant>
      <vt:variant>
        <vt:i4>0</vt:i4>
      </vt:variant>
      <vt:variant>
        <vt:i4>5</vt:i4>
      </vt:variant>
      <vt:variant>
        <vt:lpwstr/>
      </vt:variant>
      <vt:variant>
        <vt:lpwstr>_Toc27199</vt:lpwstr>
      </vt:variant>
      <vt:variant>
        <vt:i4>1048631</vt:i4>
      </vt:variant>
      <vt:variant>
        <vt:i4>50</vt:i4>
      </vt:variant>
      <vt:variant>
        <vt:i4>0</vt:i4>
      </vt:variant>
      <vt:variant>
        <vt:i4>5</vt:i4>
      </vt:variant>
      <vt:variant>
        <vt:lpwstr/>
      </vt:variant>
      <vt:variant>
        <vt:lpwstr>_Toc3245</vt:lpwstr>
      </vt:variant>
      <vt:variant>
        <vt:i4>1245232</vt:i4>
      </vt:variant>
      <vt:variant>
        <vt:i4>44</vt:i4>
      </vt:variant>
      <vt:variant>
        <vt:i4>0</vt:i4>
      </vt:variant>
      <vt:variant>
        <vt:i4>5</vt:i4>
      </vt:variant>
      <vt:variant>
        <vt:lpwstr/>
      </vt:variant>
      <vt:variant>
        <vt:lpwstr>_Toc24207</vt:lpwstr>
      </vt:variant>
      <vt:variant>
        <vt:i4>1966129</vt:i4>
      </vt:variant>
      <vt:variant>
        <vt:i4>38</vt:i4>
      </vt:variant>
      <vt:variant>
        <vt:i4>0</vt:i4>
      </vt:variant>
      <vt:variant>
        <vt:i4>5</vt:i4>
      </vt:variant>
      <vt:variant>
        <vt:lpwstr/>
      </vt:variant>
      <vt:variant>
        <vt:lpwstr>_Toc11082</vt:lpwstr>
      </vt:variant>
      <vt:variant>
        <vt:i4>1900596</vt:i4>
      </vt:variant>
      <vt:variant>
        <vt:i4>32</vt:i4>
      </vt:variant>
      <vt:variant>
        <vt:i4>0</vt:i4>
      </vt:variant>
      <vt:variant>
        <vt:i4>5</vt:i4>
      </vt:variant>
      <vt:variant>
        <vt:lpwstr/>
      </vt:variant>
      <vt:variant>
        <vt:lpwstr>_Toc29637</vt:lpwstr>
      </vt:variant>
      <vt:variant>
        <vt:i4>1245241</vt:i4>
      </vt:variant>
      <vt:variant>
        <vt:i4>26</vt:i4>
      </vt:variant>
      <vt:variant>
        <vt:i4>0</vt:i4>
      </vt:variant>
      <vt:variant>
        <vt:i4>5</vt:i4>
      </vt:variant>
      <vt:variant>
        <vt:lpwstr/>
      </vt:variant>
      <vt:variant>
        <vt:lpwstr>_Toc12861</vt:lpwstr>
      </vt:variant>
      <vt:variant>
        <vt:i4>1507379</vt:i4>
      </vt:variant>
      <vt:variant>
        <vt:i4>20</vt:i4>
      </vt:variant>
      <vt:variant>
        <vt:i4>0</vt:i4>
      </vt:variant>
      <vt:variant>
        <vt:i4>5</vt:i4>
      </vt:variant>
      <vt:variant>
        <vt:lpwstr/>
      </vt:variant>
      <vt:variant>
        <vt:lpwstr>_Toc28186</vt:lpwstr>
      </vt:variant>
      <vt:variant>
        <vt:i4>1179710</vt:i4>
      </vt:variant>
      <vt:variant>
        <vt:i4>14</vt:i4>
      </vt:variant>
      <vt:variant>
        <vt:i4>0</vt:i4>
      </vt:variant>
      <vt:variant>
        <vt:i4>5</vt:i4>
      </vt:variant>
      <vt:variant>
        <vt:lpwstr/>
      </vt:variant>
      <vt:variant>
        <vt:lpwstr>_Toc8663</vt:lpwstr>
      </vt:variant>
      <vt:variant>
        <vt:i4>1245241</vt:i4>
      </vt:variant>
      <vt:variant>
        <vt:i4>8</vt:i4>
      </vt:variant>
      <vt:variant>
        <vt:i4>0</vt:i4>
      </vt:variant>
      <vt:variant>
        <vt:i4>5</vt:i4>
      </vt:variant>
      <vt:variant>
        <vt:lpwstr/>
      </vt:variant>
      <vt:variant>
        <vt:lpwstr>_Toc15810</vt:lpwstr>
      </vt:variant>
      <vt:variant>
        <vt:i4>1310781</vt:i4>
      </vt:variant>
      <vt:variant>
        <vt:i4>2</vt:i4>
      </vt:variant>
      <vt:variant>
        <vt:i4>0</vt:i4>
      </vt:variant>
      <vt:variant>
        <vt:i4>5</vt:i4>
      </vt:variant>
      <vt:variant>
        <vt:lpwstr/>
      </vt:variant>
      <vt:variant>
        <vt:lpwstr>_Toc9142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四川省质量技术监督局</dc:creator>
  <cp:lastModifiedBy>Lenovo</cp:lastModifiedBy>
  <cp:revision>2</cp:revision>
  <cp:lastPrinted>2014-12-18T07:44:00Z</cp:lastPrinted>
  <dcterms:created xsi:type="dcterms:W3CDTF">2020-07-23T05:13:00Z</dcterms:created>
  <dcterms:modified xsi:type="dcterms:W3CDTF">2020-07-23T05:13:00Z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2052-11.1.0.9828</vt:lpwstr>
  </property>
</Properties>
</file>