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8" w:rsidRPr="009F5832" w:rsidRDefault="009F5832">
      <w:pPr>
        <w:jc w:val="center"/>
        <w:rPr>
          <w:rFonts w:ascii="方正小标宋简体" w:eastAsia="方正小标宋简体" w:hAnsi="宋体" w:cs="宋体"/>
          <w:color w:val="000000"/>
          <w:spacing w:val="-24"/>
          <w:kern w:val="0"/>
          <w:sz w:val="36"/>
          <w:szCs w:val="36"/>
        </w:rPr>
      </w:pPr>
      <w:r w:rsidRPr="009F5832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巴中市市场监督管理局经济开发区分局2022年度第511900202205161002号抽查任务检查结果</w:t>
      </w:r>
    </w:p>
    <w:p w:rsidR="009F5832" w:rsidRPr="009F5832" w:rsidRDefault="009F5832">
      <w:pPr>
        <w:jc w:val="center"/>
        <w:rPr>
          <w:rFonts w:ascii="仿宋_GB2312" w:eastAsia="仿宋_GB2312" w:hAnsi="仿宋" w:cs="Times New Roman"/>
          <w:bCs/>
          <w:spacing w:val="-22"/>
          <w:sz w:val="32"/>
          <w:szCs w:val="32"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3067"/>
        <w:gridCol w:w="1791"/>
        <w:gridCol w:w="1519"/>
        <w:gridCol w:w="1209"/>
      </w:tblGrid>
      <w:tr w:rsidR="00D002F8" w:rsidTr="007A589B">
        <w:trPr>
          <w:trHeight w:val="725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抽查任务名称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抽查市场主体名称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统一社会信用代码/注册号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检查完成日期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002F8" w:rsidRPr="00273B6F" w:rsidRDefault="009F5832" w:rsidP="008B7BFC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273B6F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处理结果</w:t>
            </w:r>
          </w:p>
        </w:tc>
      </w:tr>
      <w:tr w:rsidR="009F5832" w:rsidTr="007A589B">
        <w:trPr>
          <w:trHeight w:val="848"/>
        </w:trPr>
        <w:tc>
          <w:tcPr>
            <w:tcW w:w="2093" w:type="dxa"/>
            <w:vMerge w:val="restart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特种设备使用单位监督检查</w:t>
            </w: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tabs>
                <w:tab w:val="right" w:pos="4040"/>
              </w:tabs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四川泰美克科技有限公司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91511900MA63UC6D1E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2022-10-14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745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巴中九天医学检验实验室有限公司</w:t>
            </w:r>
            <w:bookmarkStart w:id="0" w:name="_GoBack"/>
            <w:bookmarkEnd w:id="0"/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91511900MA66W3HT1Q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2022-10-14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745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成都</w:t>
            </w:r>
            <w:proofErr w:type="gramStart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优筑万</w:t>
            </w:r>
            <w:proofErr w:type="gramEnd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佳物业服务有限公司巴中分公司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91511900MA658HQ24Q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2022-09-22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673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巴中市老杨家食品有限公司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91511900MA67A4U43F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2022-10-13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601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四川鹭燕芝兰</w:t>
            </w:r>
            <w:proofErr w:type="gramEnd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堂医药有限公司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9151190006236925XE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2022-09-22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601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巴中市国兴公路工程有限公司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91511900096230192D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2022-10-14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601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巴中市兴圣天然气有限责任公司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91511900629565754W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2022-10-14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F5832" w:rsidTr="007A589B">
        <w:trPr>
          <w:trHeight w:val="651"/>
        </w:trPr>
        <w:tc>
          <w:tcPr>
            <w:tcW w:w="2093" w:type="dxa"/>
            <w:vMerge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巴中兴</w:t>
            </w:r>
            <w:proofErr w:type="gramStart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蓉</w:t>
            </w:r>
            <w:proofErr w:type="gramEnd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环境有限责任公司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int="eastAsia"/>
                <w:sz w:val="24"/>
                <w:szCs w:val="21"/>
              </w:rPr>
              <w:t>91511900052188877F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bookmarkStart w:id="1" w:name="OLE_LINK1"/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2022-10-14</w:t>
            </w:r>
            <w:bookmarkEnd w:id="1"/>
          </w:p>
        </w:tc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  <w:r w:rsidRPr="007A589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1"/>
              </w:rPr>
              <w:t>未发现问题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9F5832" w:rsidRPr="007A589B" w:rsidRDefault="009F583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D002F8" w:rsidRDefault="00D002F8">
      <w:pPr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D002F8" w:rsidRDefault="00D002F8">
      <w:pPr>
        <w:rPr>
          <w:sz w:val="24"/>
          <w:szCs w:val="24"/>
        </w:rPr>
      </w:pPr>
    </w:p>
    <w:sectPr w:rsidR="00D002F8" w:rsidSect="00D002F8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Q4YThmN2UyOGZkMjdjODc5ZjA2ZGY4MmE5MjgifQ=="/>
  </w:docVars>
  <w:rsids>
    <w:rsidRoot w:val="00A026C7"/>
    <w:rsid w:val="00174F9A"/>
    <w:rsid w:val="00273B6F"/>
    <w:rsid w:val="006C45F9"/>
    <w:rsid w:val="007A589B"/>
    <w:rsid w:val="008B7BFC"/>
    <w:rsid w:val="009F5832"/>
    <w:rsid w:val="00A026C7"/>
    <w:rsid w:val="00D002F8"/>
    <w:rsid w:val="029C7664"/>
    <w:rsid w:val="04AE45E3"/>
    <w:rsid w:val="05096B07"/>
    <w:rsid w:val="05393890"/>
    <w:rsid w:val="07FC2953"/>
    <w:rsid w:val="08AC6127"/>
    <w:rsid w:val="090B5543"/>
    <w:rsid w:val="0CA20896"/>
    <w:rsid w:val="0CA84E57"/>
    <w:rsid w:val="0F563291"/>
    <w:rsid w:val="12280F14"/>
    <w:rsid w:val="13077E93"/>
    <w:rsid w:val="14A14FAE"/>
    <w:rsid w:val="14BA1BCC"/>
    <w:rsid w:val="170A1531"/>
    <w:rsid w:val="175372D7"/>
    <w:rsid w:val="18EA3FB7"/>
    <w:rsid w:val="1BB560A0"/>
    <w:rsid w:val="1BE20386"/>
    <w:rsid w:val="1CFA525B"/>
    <w:rsid w:val="1CFC1139"/>
    <w:rsid w:val="1D2533F5"/>
    <w:rsid w:val="21227AD8"/>
    <w:rsid w:val="214116AB"/>
    <w:rsid w:val="21DC5877"/>
    <w:rsid w:val="22951DBB"/>
    <w:rsid w:val="229E2B2D"/>
    <w:rsid w:val="2940523A"/>
    <w:rsid w:val="297D16EE"/>
    <w:rsid w:val="2B471FB3"/>
    <w:rsid w:val="2C646B95"/>
    <w:rsid w:val="2D2D1D76"/>
    <w:rsid w:val="2D406CBA"/>
    <w:rsid w:val="2EB15996"/>
    <w:rsid w:val="30366C6D"/>
    <w:rsid w:val="31EA3699"/>
    <w:rsid w:val="34655258"/>
    <w:rsid w:val="35B9585C"/>
    <w:rsid w:val="39C42A21"/>
    <w:rsid w:val="40275AB8"/>
    <w:rsid w:val="40302BBE"/>
    <w:rsid w:val="41764F49"/>
    <w:rsid w:val="43905B72"/>
    <w:rsid w:val="43E02B4D"/>
    <w:rsid w:val="442742D8"/>
    <w:rsid w:val="484F663C"/>
    <w:rsid w:val="4A547DF1"/>
    <w:rsid w:val="556C5FEF"/>
    <w:rsid w:val="566E5D97"/>
    <w:rsid w:val="56C63E25"/>
    <w:rsid w:val="573214BA"/>
    <w:rsid w:val="57835872"/>
    <w:rsid w:val="57A600FF"/>
    <w:rsid w:val="5CB113C7"/>
    <w:rsid w:val="5EC417A4"/>
    <w:rsid w:val="648A0240"/>
    <w:rsid w:val="6870789E"/>
    <w:rsid w:val="69B26BFB"/>
    <w:rsid w:val="6A8120E5"/>
    <w:rsid w:val="6ECF1437"/>
    <w:rsid w:val="6F437969"/>
    <w:rsid w:val="6FFD7087"/>
    <w:rsid w:val="702E686B"/>
    <w:rsid w:val="71C54FAD"/>
    <w:rsid w:val="74F82FA3"/>
    <w:rsid w:val="77732DB5"/>
    <w:rsid w:val="777A4144"/>
    <w:rsid w:val="793A35D9"/>
    <w:rsid w:val="7A293BFF"/>
    <w:rsid w:val="7A613399"/>
    <w:rsid w:val="7B054E23"/>
    <w:rsid w:val="7B75534E"/>
    <w:rsid w:val="7FE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微软用户</cp:lastModifiedBy>
  <cp:revision>7</cp:revision>
  <dcterms:created xsi:type="dcterms:W3CDTF">2022-10-17T00:43:00Z</dcterms:created>
  <dcterms:modified xsi:type="dcterms:W3CDTF">2022-10-26T06:15:00Z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96FF53DFDC994172807FA5AD51EF7FDD</vt:lpwstr>
  </property>
</Properties>
</file>