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计量标准封存或撤销办事指南</w:t>
      </w:r>
    </w:p>
    <w:p>
      <w:pPr>
        <w:widowControl w:val="0"/>
        <w:snapToGrid w:val="0"/>
        <w:ind w:firstLine="632" w:firstLineChars="200"/>
        <w:rPr>
          <w:rFonts w:hint="eastAsia" w:ascii="黑体" w:hAnsi="宋体" w:eastAsia="黑体"/>
          <w:sz w:val="32"/>
          <w:szCs w:val="32"/>
        </w:rPr>
      </w:pPr>
    </w:p>
    <w:p>
      <w:pPr>
        <w:widowControl w:val="0"/>
        <w:snapToGrid w:val="0"/>
        <w:ind w:firstLine="632" w:firstLineChars="200"/>
        <w:rPr>
          <w:rFonts w:ascii="仿宋" w:hAnsi="仿宋" w:eastAsia="仿宋"/>
          <w:b/>
          <w:bCs/>
        </w:rPr>
      </w:pPr>
      <w:r>
        <w:rPr>
          <w:rFonts w:hint="eastAsia" w:ascii="黑体" w:hAnsi="宋体" w:eastAsia="黑体"/>
          <w:sz w:val="32"/>
          <w:szCs w:val="32"/>
        </w:rPr>
        <w:t>一、事项名称</w:t>
      </w:r>
    </w:p>
    <w:p>
      <w:pPr>
        <w:widowControl w:val="0"/>
        <w:snapToGrid w:val="0"/>
        <w:ind w:firstLine="632" w:firstLineChars="200"/>
        <w:rPr>
          <w:rFonts w:hint="eastAsia" w:ascii="仿宋" w:hAnsi="仿宋" w:eastAsia="仿宋"/>
          <w:lang w:eastAsia="zh-CN"/>
        </w:rPr>
      </w:pPr>
      <w:r>
        <w:rPr>
          <w:rFonts w:hint="eastAsia" w:ascii="仿宋" w:hAnsi="仿宋" w:eastAsia="仿宋"/>
          <w:lang w:val="en-US" w:eastAsia="zh-CN"/>
        </w:rPr>
        <w:t>计量标准封存或撤销</w:t>
      </w:r>
      <w:r>
        <w:rPr>
          <w:rFonts w:hint="eastAsia" w:ascii="仿宋" w:hAnsi="仿宋" w:eastAsia="仿宋"/>
          <w:lang w:eastAsia="zh-CN"/>
        </w:rPr>
        <w:t>。</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二、设定依据</w:t>
      </w:r>
    </w:p>
    <w:p>
      <w:pPr>
        <w:widowControl w:val="0"/>
        <w:snapToGrid w:val="0"/>
        <w:ind w:firstLine="632" w:firstLineChars="200"/>
        <w:rPr>
          <w:rFonts w:hint="default" w:ascii="微软雅黑" w:hAnsi="微软雅黑" w:eastAsia="微软雅黑" w:cs="微软雅黑"/>
          <w:i w:val="0"/>
          <w:iCs w:val="0"/>
          <w:caps w:val="0"/>
          <w:color w:val="333333"/>
          <w:spacing w:val="0"/>
          <w:sz w:val="22"/>
          <w:szCs w:val="22"/>
          <w:u w:val="none"/>
          <w:shd w:val="clear" w:fill="FFFFFF"/>
          <w:lang w:val="en-US" w:eastAsia="zh-CN"/>
        </w:rPr>
      </w:pPr>
      <w:r>
        <w:rPr>
          <w:rFonts w:hint="eastAsia" w:ascii="仿宋" w:hAnsi="仿宋" w:eastAsia="仿宋"/>
        </w:rPr>
        <w:fldChar w:fldCharType="begin"/>
      </w:r>
      <w:r>
        <w:rPr>
          <w:rFonts w:hint="eastAsia" w:ascii="仿宋" w:hAnsi="仿宋" w:eastAsia="仿宋"/>
        </w:rPr>
        <w:instrText xml:space="preserve"> HYPERLINK "http://www.sc.gov.cn/10462/zcwjk/zcwjk.shtml?title=%E3%80%8A%E4%B8%AD%E5%8D%8E%E4%BA%BA%E6%B0%91%E5%85%B1%E5%92%8C%E5%9B%BD%E8%AE%A1%E9%87%8F%E6%B3%95%E3%80%8B" \t "http://www.sczwfw.gov.cn/jiq/front/transition/_blank" </w:instrText>
      </w:r>
      <w:r>
        <w:rPr>
          <w:rFonts w:hint="eastAsia" w:ascii="仿宋" w:hAnsi="仿宋" w:eastAsia="仿宋"/>
        </w:rPr>
        <w:fldChar w:fldCharType="separate"/>
      </w:r>
      <w:r>
        <w:rPr>
          <w:rFonts w:hint="eastAsia" w:ascii="仿宋" w:hAnsi="仿宋" w:eastAsia="仿宋"/>
        </w:rPr>
        <w:t>《中华人民共和国计量法》</w:t>
      </w:r>
      <w:r>
        <w:rPr>
          <w:rFonts w:hint="eastAsia" w:ascii="仿宋" w:hAnsi="仿宋" w:eastAsia="仿宋"/>
        </w:rPr>
        <w:fldChar w:fldCharType="end"/>
      </w:r>
      <w:r>
        <w:rPr>
          <w:rFonts w:hint="eastAsia" w:ascii="仿宋" w:hAnsi="仿宋" w:eastAsia="仿宋"/>
          <w:lang w:eastAsia="zh-CN"/>
        </w:rPr>
        <w:t>第六条、第七条、第八条。</w:t>
      </w:r>
      <w:r>
        <w:rPr>
          <w:rFonts w:hint="eastAsia" w:ascii="仿宋" w:hAnsi="仿宋" w:eastAsia="仿宋"/>
          <w:lang w:eastAsia="zh-CN"/>
        </w:rPr>
        <w:fldChar w:fldCharType="begin"/>
      </w:r>
      <w:r>
        <w:rPr>
          <w:rFonts w:hint="eastAsia" w:ascii="仿宋" w:hAnsi="仿宋" w:eastAsia="仿宋"/>
          <w:lang w:eastAsia="zh-CN"/>
        </w:rPr>
        <w:instrText xml:space="preserve"> HYPERLINK "http://www.sc.gov.cn/10462/zcwjk/zcwjk.shtml?title=%E8%AE%A1%E9%87%8F%E6%A0%87%E5%87%86%E8%80%83%E6%A0%B8%E8%A7%84%E8%8C%83" \t "http://www.sczwfw.gov.cn/jiq/front/transition/_blank" </w:instrText>
      </w:r>
      <w:r>
        <w:rPr>
          <w:rFonts w:hint="eastAsia" w:ascii="仿宋" w:hAnsi="仿宋" w:eastAsia="仿宋"/>
          <w:lang w:eastAsia="zh-CN"/>
        </w:rPr>
        <w:fldChar w:fldCharType="separate"/>
      </w:r>
      <w:r>
        <w:rPr>
          <w:rFonts w:hint="eastAsia" w:ascii="仿宋" w:hAnsi="仿宋" w:eastAsia="仿宋"/>
          <w:lang w:eastAsia="zh-CN"/>
        </w:rPr>
        <w:t>计量标准考核规范</w:t>
      </w:r>
      <w:r>
        <w:rPr>
          <w:rFonts w:hint="eastAsia" w:ascii="仿宋" w:hAnsi="仿宋" w:eastAsia="仿宋"/>
          <w:lang w:eastAsia="zh-CN"/>
        </w:rPr>
        <w:fldChar w:fldCharType="end"/>
      </w:r>
      <w:r>
        <w:rPr>
          <w:rFonts w:hint="eastAsia" w:ascii="仿宋" w:hAnsi="仿宋" w:eastAsia="仿宋"/>
          <w:lang w:val="en-US" w:eastAsia="zh-CN"/>
        </w:rPr>
        <w:t>7.3。</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三、申请条件</w:t>
      </w:r>
    </w:p>
    <w:p>
      <w:pPr>
        <w:widowControl w:val="0"/>
        <w:snapToGrid w:val="0"/>
        <w:ind w:firstLine="632" w:firstLineChars="200"/>
        <w:rPr>
          <w:rFonts w:hint="eastAsia" w:ascii="仿宋" w:hAnsi="仿宋" w:eastAsia="仿宋"/>
        </w:rPr>
      </w:pPr>
      <w:r>
        <w:rPr>
          <w:rFonts w:hint="eastAsia" w:ascii="仿宋" w:hAnsi="仿宋" w:eastAsia="仿宋"/>
        </w:rPr>
        <w:t>在计量标准有效期内，因计量标准器或主要配套设备出现问题，或计量标准需要进行技术改造或其他原因而需要封存或撤销的。</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四、申请材料</w:t>
      </w:r>
    </w:p>
    <w:tbl>
      <w:tblPr>
        <w:tblStyle w:val="7"/>
        <w:tblW w:w="960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2552"/>
        <w:gridCol w:w="1701"/>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17"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序号</w:t>
            </w:r>
          </w:p>
        </w:tc>
        <w:tc>
          <w:tcPr>
            <w:tcW w:w="2126"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申请材料名称</w:t>
            </w:r>
          </w:p>
        </w:tc>
        <w:tc>
          <w:tcPr>
            <w:tcW w:w="2552"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申请材料要求</w:t>
            </w:r>
          </w:p>
        </w:tc>
        <w:tc>
          <w:tcPr>
            <w:tcW w:w="1701"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样本</w:t>
            </w:r>
          </w:p>
        </w:tc>
        <w:tc>
          <w:tcPr>
            <w:tcW w:w="1134"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申请材料出具部门</w:t>
            </w:r>
          </w:p>
        </w:tc>
        <w:tc>
          <w:tcPr>
            <w:tcW w:w="1276"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817" w:type="dxa"/>
            <w:vAlign w:val="center"/>
          </w:tcPr>
          <w:p>
            <w:pPr>
              <w:widowControl w:val="0"/>
              <w:spacing w:line="280" w:lineRule="exact"/>
              <w:jc w:val="center"/>
              <w:rPr>
                <w:rFonts w:ascii="仿宋" w:hAnsi="仿宋" w:eastAsia="仿宋" w:cs="仿宋"/>
                <w:sz w:val="28"/>
                <w:szCs w:val="28"/>
              </w:rPr>
            </w:pPr>
            <w:r>
              <w:rPr>
                <w:rFonts w:ascii="仿宋" w:hAnsi="仿宋" w:eastAsia="仿宋" w:cs="仿宋"/>
                <w:sz w:val="28"/>
                <w:szCs w:val="28"/>
              </w:rPr>
              <w:t>1</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ascii="仿宋" w:hAnsi="仿宋" w:eastAsia="仿宋"/>
                <w:sz w:val="28"/>
                <w:szCs w:val="28"/>
              </w:rPr>
              <w:t>《计量标准封存（或撤销）申请表》</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原</w:t>
            </w:r>
            <w:r>
              <w:rPr>
                <w:rFonts w:hint="eastAsia" w:ascii="仿宋" w:hAnsi="仿宋" w:eastAsia="仿宋" w:cs="仿宋"/>
                <w:sz w:val="28"/>
                <w:szCs w:val="28"/>
              </w:rPr>
              <w:t>件。纸质材料份数</w:t>
            </w:r>
            <w:r>
              <w:rPr>
                <w:rFonts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份。</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olor w:val="FF0000"/>
                <w:sz w:val="28"/>
                <w:szCs w:val="28"/>
                <w:lang w:eastAsia="zh-CN"/>
              </w:rPr>
            </w:pPr>
            <w:r>
              <w:rPr>
                <w:rFonts w:hint="eastAsia" w:ascii="仿宋" w:hAnsi="仿宋" w:eastAsia="仿宋"/>
                <w:color w:val="auto"/>
                <w:sz w:val="28"/>
                <w:szCs w:val="28"/>
                <w:lang w:eastAsia="zh-CN"/>
              </w:rPr>
              <w:t>详见：《计量标准封存（或撤销）申请表》</w:t>
            </w: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r>
              <w:rPr>
                <w:rFonts w:hint="eastAsia" w:ascii="仿宋" w:hAnsi="仿宋" w:eastAsia="仿宋" w:cs="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17" w:type="dxa"/>
            <w:vAlign w:val="center"/>
          </w:tcPr>
          <w:p>
            <w:pPr>
              <w:widowControl w:val="0"/>
              <w:spacing w:line="2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rPr>
            </w:pPr>
            <w:r>
              <w:rPr>
                <w:rFonts w:hint="eastAsia" w:ascii="仿宋" w:hAnsi="仿宋" w:eastAsia="仿宋"/>
              </w:rPr>
              <w:t>计量标准考核证书</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原</w:t>
            </w:r>
            <w:bookmarkStart w:id="0" w:name="_GoBack"/>
            <w:bookmarkEnd w:id="0"/>
            <w:r>
              <w:rPr>
                <w:rFonts w:hint="eastAsia" w:ascii="仿宋" w:hAnsi="仿宋" w:eastAsia="仿宋" w:cs="仿宋"/>
                <w:sz w:val="28"/>
                <w:szCs w:val="28"/>
              </w:rPr>
              <w:t>件。纸质材料份数</w:t>
            </w:r>
            <w:r>
              <w:rPr>
                <w:rFonts w:ascii="仿宋" w:hAnsi="仿宋" w:eastAsia="仿宋" w:cs="仿宋"/>
                <w:sz w:val="28"/>
                <w:szCs w:val="28"/>
              </w:rPr>
              <w:t>:1</w:t>
            </w:r>
            <w:r>
              <w:rPr>
                <w:rFonts w:hint="eastAsia" w:ascii="仿宋" w:hAnsi="仿宋" w:eastAsia="仿宋" w:cs="仿宋"/>
                <w:sz w:val="28"/>
                <w:szCs w:val="28"/>
              </w:rPr>
              <w:t>份</w:t>
            </w:r>
            <w:r>
              <w:rPr>
                <w:rFonts w:hint="eastAsia" w:ascii="仿宋" w:hAnsi="仿宋" w:eastAsia="仿宋" w:cs="仿宋"/>
                <w:sz w:val="28"/>
                <w:szCs w:val="28"/>
                <w:lang w:eastAsia="zh-CN"/>
              </w:rPr>
              <w:t>。</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eastAsia="zh-CN"/>
              </w:rPr>
            </w:pP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无</w:t>
            </w:r>
          </w:p>
        </w:tc>
      </w:tr>
    </w:tbl>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五、办理流程</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1. 申请：申请人到政务服务中心综合 窗口提交申请材料；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2. 受理：窗口工作人员收到申请材料当场或者规定工作日内作出受理或不予受理决定。材料不齐全或不符合法定形式的，办理机关应在规定工作日内一次性告知申请人需要补正的全部内容，对不属于受理范围的，出具不予受理通知书；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3. 审查：办理人员对申请人提交的材料进行审查，提出初步审查意见；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4. 决定：办理机关负责人依据审查意见签署审批结果。对予批准办理的，由办理机关向申请人核发办理结果，不予批准的，由办理机关书面通知申请人并说明理由，并告知申请人对结果有异议的，可依法申请行政复议或者提起行政诉讼；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5. 制证：制证部门完成制证；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6. 颁发和送达：申请人凭个人身份证明（有效的身份证、临时居住证、户口簿等）和受理通知书到申办窗口领取办理结果。 </w:t>
      </w:r>
    </w:p>
    <w:p>
      <w:pPr>
        <w:keepNext w:val="0"/>
        <w:keepLines w:val="0"/>
        <w:pageBreakBefore w:val="0"/>
        <w:kinsoku/>
        <w:wordWrap/>
        <w:overflowPunct/>
        <w:topLinePunct w:val="0"/>
        <w:bidi w:val="0"/>
        <w:snapToGrid w:val="0"/>
        <w:ind w:firstLine="632" w:firstLineChars="200"/>
        <w:textAlignment w:val="auto"/>
        <w:rPr>
          <w:rFonts w:ascii="仿宋" w:hAnsi="仿宋" w:eastAsia="仿宋"/>
          <w:b/>
          <w:bCs/>
        </w:rPr>
      </w:pPr>
      <w:r>
        <w:rPr>
          <w:rFonts w:hint="eastAsia" w:ascii="黑体" w:hAnsi="宋体" w:eastAsia="黑体"/>
          <w:sz w:val="32"/>
          <w:szCs w:val="32"/>
        </w:rPr>
        <w:t>六、办件类型及时限</w:t>
      </w:r>
    </w:p>
    <w:p>
      <w:pPr>
        <w:keepNext w:val="0"/>
        <w:keepLines w:val="0"/>
        <w:pageBreakBefore w:val="0"/>
        <w:kinsoku/>
        <w:wordWrap/>
        <w:overflowPunct/>
        <w:topLinePunct w:val="0"/>
        <w:bidi w:val="0"/>
        <w:snapToGrid w:val="0"/>
        <w:ind w:firstLine="632" w:firstLineChars="200"/>
        <w:textAlignment w:val="auto"/>
        <w:rPr>
          <w:rFonts w:ascii="仿宋" w:hAnsi="仿宋" w:eastAsia="仿宋"/>
        </w:rPr>
      </w:pPr>
      <w:r>
        <w:rPr>
          <w:rFonts w:hint="eastAsia" w:ascii="仿宋" w:hAnsi="仿宋" w:eastAsia="仿宋" w:cs="仿宋"/>
        </w:rPr>
        <w:t>承诺件。</w:t>
      </w:r>
    </w:p>
    <w:p>
      <w:pPr>
        <w:keepNext w:val="0"/>
        <w:keepLines w:val="0"/>
        <w:pageBreakBefore w:val="0"/>
        <w:widowControl w:val="0"/>
        <w:kinsoku/>
        <w:wordWrap/>
        <w:overflowPunct/>
        <w:topLinePunct w:val="0"/>
        <w:bidi w:val="0"/>
        <w:snapToGrid w:val="0"/>
        <w:ind w:firstLine="632" w:firstLineChars="200"/>
        <w:jc w:val="left"/>
        <w:textAlignment w:val="auto"/>
        <w:rPr>
          <w:rFonts w:ascii="仿宋" w:hAnsi="仿宋" w:eastAsia="仿宋"/>
        </w:rPr>
      </w:pPr>
      <w:r>
        <w:rPr>
          <w:rFonts w:hint="eastAsia" w:ascii="仿宋" w:hAnsi="仿宋" w:eastAsia="仿宋" w:cs="仿宋"/>
        </w:rPr>
        <w:t>办理总时限：</w:t>
      </w:r>
      <w:r>
        <w:rPr>
          <w:rFonts w:hint="eastAsia" w:ascii="仿宋" w:hAnsi="仿宋" w:eastAsia="仿宋" w:cs="仿宋"/>
          <w:lang w:val="en-US" w:eastAsia="zh-CN"/>
        </w:rPr>
        <w:t>35</w:t>
      </w:r>
      <w:r>
        <w:rPr>
          <w:rFonts w:hint="eastAsia" w:ascii="仿宋" w:hAnsi="仿宋" w:eastAsia="仿宋" w:cs="仿宋"/>
        </w:rPr>
        <w:t>个工作日</w:t>
      </w:r>
    </w:p>
    <w:p>
      <w:pPr>
        <w:keepNext w:val="0"/>
        <w:keepLines w:val="0"/>
        <w:pageBreakBefore w:val="0"/>
        <w:widowControl w:val="0"/>
        <w:tabs>
          <w:tab w:val="left" w:pos="6952"/>
        </w:tabs>
        <w:kinsoku/>
        <w:wordWrap/>
        <w:overflowPunct/>
        <w:topLinePunct w:val="0"/>
        <w:bidi w:val="0"/>
        <w:snapToGrid w:val="0"/>
        <w:ind w:firstLine="632" w:firstLineChars="200"/>
        <w:jc w:val="left"/>
        <w:textAlignment w:val="auto"/>
        <w:rPr>
          <w:rFonts w:ascii="仿宋" w:hAnsi="仿宋" w:eastAsia="仿宋"/>
        </w:rPr>
      </w:pPr>
      <w:r>
        <w:rPr>
          <w:rFonts w:hint="eastAsia" w:ascii="仿宋" w:hAnsi="仿宋" w:eastAsia="仿宋" w:cs="仿宋"/>
        </w:rPr>
        <w:t>承诺办理总时限：</w:t>
      </w:r>
      <w:r>
        <w:rPr>
          <w:rFonts w:hint="eastAsia" w:ascii="仿宋" w:hAnsi="仿宋" w:eastAsia="仿宋" w:cs="仿宋"/>
          <w:lang w:val="en-US" w:eastAsia="zh-CN"/>
        </w:rPr>
        <w:t>7</w:t>
      </w:r>
      <w:r>
        <w:rPr>
          <w:rFonts w:hint="eastAsia" w:ascii="仿宋" w:hAnsi="仿宋" w:eastAsia="仿宋" w:cs="仿宋"/>
        </w:rPr>
        <w:t>个工作日。</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七、收费情况</w:t>
      </w:r>
    </w:p>
    <w:p>
      <w:pPr>
        <w:keepNext w:val="0"/>
        <w:keepLines w:val="0"/>
        <w:pageBreakBefore w:val="0"/>
        <w:widowControl w:val="0"/>
        <w:kinsoku/>
        <w:wordWrap/>
        <w:overflowPunct/>
        <w:topLinePunct w:val="0"/>
        <w:bidi w:val="0"/>
        <w:snapToGrid w:val="0"/>
        <w:ind w:firstLine="632" w:firstLineChars="200"/>
        <w:textAlignment w:val="auto"/>
        <w:rPr>
          <w:rFonts w:ascii="仿宋" w:hAnsi="仿宋" w:eastAsia="仿宋"/>
        </w:rPr>
      </w:pPr>
      <w:r>
        <w:rPr>
          <w:rFonts w:hint="eastAsia" w:ascii="仿宋" w:hAnsi="仿宋" w:eastAsia="仿宋" w:cs="仿宋"/>
        </w:rPr>
        <w:t>不收费。</w:t>
      </w:r>
    </w:p>
    <w:p>
      <w:pPr>
        <w:keepNext w:val="0"/>
        <w:keepLines w:val="0"/>
        <w:pageBreakBefore w:val="0"/>
        <w:widowControl w:val="0"/>
        <w:kinsoku/>
        <w:wordWrap/>
        <w:overflowPunct/>
        <w:topLinePunct w:val="0"/>
        <w:bidi w:val="0"/>
        <w:snapToGrid w:val="0"/>
        <w:ind w:firstLine="632" w:firstLineChars="200"/>
        <w:textAlignment w:val="auto"/>
        <w:rPr>
          <w:rFonts w:ascii="仿宋" w:hAnsi="仿宋" w:eastAsia="仿宋"/>
          <w:b/>
          <w:bCs/>
        </w:rPr>
      </w:pPr>
      <w:r>
        <w:rPr>
          <w:rFonts w:hint="eastAsia" w:ascii="黑体" w:hAnsi="宋体" w:eastAsia="黑体"/>
          <w:sz w:val="32"/>
          <w:szCs w:val="32"/>
        </w:rPr>
        <w:t>八、办理结果名称</w:t>
      </w:r>
    </w:p>
    <w:p>
      <w:pPr>
        <w:keepNext w:val="0"/>
        <w:keepLines w:val="0"/>
        <w:pageBreakBefore w:val="0"/>
        <w:widowControl w:val="0"/>
        <w:kinsoku/>
        <w:wordWrap/>
        <w:overflowPunct/>
        <w:topLinePunct w:val="0"/>
        <w:bidi w:val="0"/>
        <w:snapToGrid w:val="0"/>
        <w:ind w:firstLine="632" w:firstLineChars="200"/>
        <w:textAlignment w:val="auto"/>
        <w:rPr>
          <w:rFonts w:hint="eastAsia" w:ascii="仿宋" w:hAnsi="仿宋" w:eastAsia="仿宋" w:cs="仿宋"/>
        </w:rPr>
      </w:pPr>
      <w:r>
        <w:rPr>
          <w:rFonts w:hint="eastAsia" w:ascii="仿宋" w:hAnsi="仿宋" w:eastAsia="仿宋" w:cs="仿宋"/>
        </w:rPr>
        <w:t>《计量标准封存（或撤销）申请表》</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九、办理方式</w:t>
      </w:r>
    </w:p>
    <w:p>
      <w:pPr>
        <w:keepNext w:val="0"/>
        <w:keepLines w:val="0"/>
        <w:pageBreakBefore w:val="0"/>
        <w:kinsoku/>
        <w:wordWrap/>
        <w:overflowPunct/>
        <w:topLinePunct w:val="0"/>
        <w:bidi w:val="0"/>
        <w:snapToGrid w:val="0"/>
        <w:spacing w:line="600" w:lineRule="exact"/>
        <w:ind w:firstLine="632" w:firstLineChars="200"/>
        <w:textAlignment w:val="auto"/>
        <w:rPr>
          <w:rFonts w:ascii="仿宋" w:hAnsi="仿宋" w:eastAsia="仿宋"/>
        </w:rPr>
      </w:pPr>
      <w:r>
        <w:rPr>
          <w:rFonts w:hint="eastAsia" w:ascii="仿宋" w:hAnsi="仿宋" w:eastAsia="仿宋" w:cs="仿宋"/>
        </w:rPr>
        <w:t>现场办理</w:t>
      </w:r>
      <w:r>
        <w:rPr>
          <w:rFonts w:hint="eastAsia" w:ascii="仿宋" w:hAnsi="仿宋" w:eastAsia="仿宋" w:cs="仿宋"/>
          <w:lang w:eastAsia="zh-CN"/>
        </w:rPr>
        <w:t>、网上办理</w:t>
      </w:r>
      <w:r>
        <w:rPr>
          <w:rFonts w:hint="eastAsia" w:ascii="仿宋" w:hAnsi="仿宋" w:eastAsia="仿宋" w:cs="仿宋"/>
        </w:rPr>
        <w:t>。</w:t>
      </w:r>
    </w:p>
    <w:p>
      <w:pPr>
        <w:keepNext w:val="0"/>
        <w:keepLines w:val="0"/>
        <w:pageBreakBefore w:val="0"/>
        <w:kinsoku/>
        <w:wordWrap/>
        <w:overflowPunct/>
        <w:topLinePunct w:val="0"/>
        <w:bidi w:val="0"/>
        <w:snapToGrid w:val="0"/>
        <w:spacing w:line="600" w:lineRule="exact"/>
        <w:ind w:firstLine="632" w:firstLineChars="200"/>
        <w:textAlignment w:val="auto"/>
        <w:rPr>
          <w:rFonts w:ascii="仿宋" w:hAnsi="仿宋" w:eastAsia="仿宋"/>
          <w:b/>
          <w:bCs/>
        </w:rPr>
      </w:pPr>
      <w:r>
        <w:rPr>
          <w:rFonts w:hint="eastAsia" w:ascii="黑体" w:hAnsi="宋体" w:eastAsia="黑体"/>
          <w:sz w:val="32"/>
          <w:szCs w:val="32"/>
        </w:rPr>
        <w:t>十、办理时间、地点及联系方式</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（一）办理时间</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ascii="仿宋" w:hAnsi="仿宋" w:eastAsia="仿宋" w:cs="仿宋"/>
        </w:rPr>
        <w:t xml:space="preserve">  </w:t>
      </w:r>
      <w:r>
        <w:rPr>
          <w:rFonts w:hint="eastAsia" w:ascii="仿宋" w:hAnsi="仿宋" w:eastAsia="仿宋" w:cs="仿宋"/>
        </w:rPr>
        <w:t>工作日（上午</w:t>
      </w:r>
      <w:r>
        <w:rPr>
          <w:rFonts w:ascii="仿宋" w:hAnsi="仿宋" w:eastAsia="仿宋" w:cs="仿宋"/>
        </w:rPr>
        <w:t>9:00-12:00</w:t>
      </w:r>
      <w:r>
        <w:rPr>
          <w:rFonts w:hint="eastAsia" w:ascii="仿宋" w:hAnsi="仿宋" w:eastAsia="仿宋" w:cs="仿宋"/>
        </w:rPr>
        <w:t>；下午</w:t>
      </w:r>
      <w:r>
        <w:rPr>
          <w:rFonts w:ascii="仿宋" w:hAnsi="仿宋" w:eastAsia="仿宋" w:cs="仿宋"/>
        </w:rPr>
        <w:t>13:30-17:00</w:t>
      </w:r>
      <w:r>
        <w:rPr>
          <w:rFonts w:hint="eastAsia" w:ascii="仿宋" w:hAnsi="仿宋" w:eastAsia="仿宋" w:cs="仿宋"/>
        </w:rPr>
        <w:t>）；</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（二）现场办理地点</w:t>
      </w:r>
    </w:p>
    <w:p>
      <w:pPr>
        <w:pStyle w:val="16"/>
        <w:keepNext w:val="0"/>
        <w:keepLines w:val="0"/>
        <w:pageBreakBefore w:val="0"/>
        <w:kinsoku/>
        <w:wordWrap/>
        <w:overflowPunct/>
        <w:topLinePunct w:val="0"/>
        <w:bidi w:val="0"/>
        <w:spacing w:line="520" w:lineRule="exact"/>
        <w:ind w:firstLine="632" w:firstLineChars="200"/>
        <w:textAlignment w:val="auto"/>
        <w:rPr>
          <w:rFonts w:ascii="仿宋" w:hAnsi="仿宋" w:eastAsia="仿宋" w:cs="Times New Roman"/>
          <w:sz w:val="32"/>
          <w:szCs w:val="32"/>
        </w:rPr>
      </w:pPr>
      <w:r>
        <w:rPr>
          <w:rFonts w:hint="eastAsia" w:ascii="仿宋" w:hAnsi="仿宋" w:eastAsia="仿宋" w:cs="仿宋"/>
          <w:sz w:val="32"/>
          <w:szCs w:val="32"/>
        </w:rPr>
        <w:t>巴中市经开区红星路</w:t>
      </w:r>
      <w:r>
        <w:rPr>
          <w:rFonts w:ascii="仿宋" w:hAnsi="仿宋" w:eastAsia="仿宋" w:cs="仿宋"/>
          <w:sz w:val="32"/>
          <w:szCs w:val="32"/>
        </w:rPr>
        <w:t>70</w:t>
      </w:r>
      <w:r>
        <w:rPr>
          <w:rFonts w:hint="eastAsia" w:ascii="仿宋" w:hAnsi="仿宋" w:eastAsia="仿宋" w:cs="仿宋"/>
          <w:sz w:val="32"/>
          <w:szCs w:val="32"/>
        </w:rPr>
        <w:t>号市民之家三楼市级市场准入审批服务</w:t>
      </w:r>
      <w:r>
        <w:rPr>
          <w:rFonts w:ascii="仿宋" w:hAnsi="仿宋" w:eastAsia="仿宋" w:cs="仿宋"/>
          <w:sz w:val="32"/>
          <w:szCs w:val="32"/>
        </w:rPr>
        <w:t>151</w:t>
      </w:r>
      <w:r>
        <w:rPr>
          <w:rFonts w:hint="eastAsia" w:ascii="仿宋" w:hAnsi="仿宋" w:eastAsia="仿宋" w:cs="仿宋"/>
          <w:sz w:val="32"/>
          <w:szCs w:val="32"/>
        </w:rPr>
        <w:t>至</w:t>
      </w:r>
      <w:r>
        <w:rPr>
          <w:rFonts w:ascii="仿宋" w:hAnsi="仿宋" w:eastAsia="仿宋" w:cs="仿宋"/>
          <w:sz w:val="32"/>
          <w:szCs w:val="32"/>
        </w:rPr>
        <w:t>152</w:t>
      </w:r>
      <w:r>
        <w:rPr>
          <w:rFonts w:hint="eastAsia" w:ascii="仿宋" w:hAnsi="仿宋" w:eastAsia="仿宋" w:cs="仿宋"/>
          <w:sz w:val="32"/>
          <w:szCs w:val="32"/>
        </w:rPr>
        <w:t>号窗口</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（三）网上办事大厅</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cs="仿宋"/>
        </w:rPr>
      </w:pPr>
      <w:r>
        <w:rPr>
          <w:rFonts w:hint="eastAsia" w:ascii="仿宋" w:hAnsi="仿宋" w:eastAsia="仿宋" w:cs="仿宋"/>
        </w:rPr>
        <w:t>四川政务服务网：</w:t>
      </w:r>
      <w:r>
        <w:rPr>
          <w:rFonts w:ascii="仿宋" w:hAnsi="仿宋" w:eastAsia="仿宋" w:cs="仿宋"/>
        </w:rPr>
        <w:t>http://www.sczwfw.gov.cn/</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（四）联系方式</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hint="eastAsia" w:ascii="仿宋" w:hAnsi="仿宋" w:eastAsia="仿宋" w:cs="仿宋"/>
        </w:rPr>
        <w:t>业务咨询电话：（</w:t>
      </w:r>
      <w:r>
        <w:rPr>
          <w:rFonts w:ascii="仿宋" w:hAnsi="仿宋" w:eastAsia="仿宋" w:cs="仿宋"/>
        </w:rPr>
        <w:t>0827</w:t>
      </w:r>
      <w:r>
        <w:rPr>
          <w:rFonts w:hint="eastAsia" w:ascii="仿宋" w:hAnsi="仿宋" w:eastAsia="仿宋" w:cs="仿宋"/>
        </w:rPr>
        <w:t>）</w:t>
      </w:r>
      <w:r>
        <w:rPr>
          <w:rFonts w:ascii="仿宋" w:hAnsi="仿宋" w:eastAsia="仿宋" w:cs="仿宋"/>
        </w:rPr>
        <w:t>5775686</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hint="eastAsia" w:ascii="仿宋" w:hAnsi="仿宋" w:eastAsia="仿宋" w:cs="仿宋"/>
        </w:rPr>
        <w:t>政务服务热线（监督电话）：</w:t>
      </w:r>
      <w:r>
        <w:rPr>
          <w:rFonts w:ascii="仿宋" w:hAnsi="仿宋" w:eastAsia="仿宋" w:cs="仿宋"/>
        </w:rPr>
        <w:t>12345</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十</w:t>
      </w:r>
      <w:r>
        <w:rPr>
          <w:rFonts w:hint="eastAsia" w:ascii="黑体" w:hAnsi="宋体" w:eastAsia="黑体"/>
          <w:sz w:val="32"/>
          <w:szCs w:val="32"/>
          <w:lang w:eastAsia="zh-CN"/>
        </w:rPr>
        <w:t>一</w:t>
      </w:r>
      <w:r>
        <w:rPr>
          <w:rFonts w:hint="eastAsia" w:ascii="黑体" w:hAnsi="宋体" w:eastAsia="黑体"/>
          <w:sz w:val="32"/>
          <w:szCs w:val="32"/>
        </w:rPr>
        <w:t>、注意事项</w:t>
      </w:r>
    </w:p>
    <w:p>
      <w:pPr>
        <w:keepNext w:val="0"/>
        <w:keepLines w:val="0"/>
        <w:pageBreakBefore w:val="0"/>
        <w:widowControl w:val="0"/>
        <w:kinsoku/>
        <w:wordWrap/>
        <w:overflowPunct/>
        <w:topLinePunct w:val="0"/>
        <w:bidi w:val="0"/>
        <w:snapToGrid w:val="0"/>
        <w:spacing w:line="560" w:lineRule="exact"/>
        <w:ind w:firstLine="632" w:firstLineChars="200"/>
        <w:textAlignment w:val="auto"/>
        <w:rPr>
          <w:rFonts w:ascii="仿宋" w:hAnsi="仿宋" w:eastAsia="仿宋"/>
        </w:rPr>
      </w:pPr>
      <w:r>
        <w:rPr>
          <w:rFonts w:hint="eastAsia" w:ascii="仿宋" w:hAnsi="仿宋" w:eastAsia="仿宋" w:cs="仿宋"/>
          <w:lang w:eastAsia="zh-CN"/>
        </w:rPr>
        <w:t>无</w:t>
      </w:r>
      <w:r>
        <w:rPr>
          <w:rFonts w:hint="eastAsia" w:ascii="仿宋" w:hAnsi="仿宋" w:eastAsia="仿宋" w:cs="仿宋"/>
        </w:rPr>
        <w:t>。</w:t>
      </w:r>
    </w:p>
    <w:sectPr>
      <w:footerReference r:id="rId3" w:type="default"/>
      <w:footerReference r:id="rId4" w:type="even"/>
      <w:pgSz w:w="11907" w:h="16840"/>
      <w:pgMar w:top="2098" w:right="1474" w:bottom="1985" w:left="1588" w:header="851" w:footer="130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52"/>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lang w:val="zh-CN"/>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0" w:firstLineChars="50"/>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lang w:val="zh-CN"/>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oNotHyphenateCaps/>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5ODhhOTY4MmI2NWU5ZmQ4NDgwMDdlOTcxODQ2NGQifQ=="/>
  </w:docVars>
  <w:rsids>
    <w:rsidRoot w:val="00C718B1"/>
    <w:rsid w:val="00004C0B"/>
    <w:rsid w:val="000119DC"/>
    <w:rsid w:val="000152AC"/>
    <w:rsid w:val="00017F88"/>
    <w:rsid w:val="000223E7"/>
    <w:rsid w:val="00030427"/>
    <w:rsid w:val="00031B8E"/>
    <w:rsid w:val="00032F0C"/>
    <w:rsid w:val="00034E78"/>
    <w:rsid w:val="00052205"/>
    <w:rsid w:val="00053426"/>
    <w:rsid w:val="00054DB4"/>
    <w:rsid w:val="00055A76"/>
    <w:rsid w:val="000623CD"/>
    <w:rsid w:val="000667A3"/>
    <w:rsid w:val="000668FB"/>
    <w:rsid w:val="00067D1F"/>
    <w:rsid w:val="0007292B"/>
    <w:rsid w:val="000950BB"/>
    <w:rsid w:val="00095135"/>
    <w:rsid w:val="000A58E5"/>
    <w:rsid w:val="000B1A6C"/>
    <w:rsid w:val="000B263C"/>
    <w:rsid w:val="000B410E"/>
    <w:rsid w:val="000B4C02"/>
    <w:rsid w:val="000B5D65"/>
    <w:rsid w:val="000B66E1"/>
    <w:rsid w:val="000C0563"/>
    <w:rsid w:val="000C5080"/>
    <w:rsid w:val="000D12F9"/>
    <w:rsid w:val="000E14BC"/>
    <w:rsid w:val="000E41FB"/>
    <w:rsid w:val="000E6A36"/>
    <w:rsid w:val="000E7ADD"/>
    <w:rsid w:val="000F2ACD"/>
    <w:rsid w:val="00104FC4"/>
    <w:rsid w:val="00105D2E"/>
    <w:rsid w:val="001060AD"/>
    <w:rsid w:val="00106AA5"/>
    <w:rsid w:val="00111886"/>
    <w:rsid w:val="001124DF"/>
    <w:rsid w:val="00117CF8"/>
    <w:rsid w:val="00122E94"/>
    <w:rsid w:val="001251BB"/>
    <w:rsid w:val="001312D3"/>
    <w:rsid w:val="00140E97"/>
    <w:rsid w:val="0014687E"/>
    <w:rsid w:val="001502F2"/>
    <w:rsid w:val="00156373"/>
    <w:rsid w:val="00166CA7"/>
    <w:rsid w:val="00174664"/>
    <w:rsid w:val="00177D7E"/>
    <w:rsid w:val="00187B09"/>
    <w:rsid w:val="001A0B5E"/>
    <w:rsid w:val="001A4EF4"/>
    <w:rsid w:val="001A53EA"/>
    <w:rsid w:val="001B01EB"/>
    <w:rsid w:val="001B1E35"/>
    <w:rsid w:val="001B289A"/>
    <w:rsid w:val="001B58A3"/>
    <w:rsid w:val="001C0C79"/>
    <w:rsid w:val="001C3CAA"/>
    <w:rsid w:val="001C7EB5"/>
    <w:rsid w:val="001D12F0"/>
    <w:rsid w:val="001D51F1"/>
    <w:rsid w:val="001D7F0B"/>
    <w:rsid w:val="001E2B12"/>
    <w:rsid w:val="001E35B5"/>
    <w:rsid w:val="001E39B8"/>
    <w:rsid w:val="001E6481"/>
    <w:rsid w:val="001F2039"/>
    <w:rsid w:val="00201144"/>
    <w:rsid w:val="00201522"/>
    <w:rsid w:val="00203266"/>
    <w:rsid w:val="0020402C"/>
    <w:rsid w:val="00212C79"/>
    <w:rsid w:val="00214944"/>
    <w:rsid w:val="0021659C"/>
    <w:rsid w:val="002209E8"/>
    <w:rsid w:val="00226068"/>
    <w:rsid w:val="00227C8E"/>
    <w:rsid w:val="00231704"/>
    <w:rsid w:val="00233CD3"/>
    <w:rsid w:val="002365B7"/>
    <w:rsid w:val="00237C90"/>
    <w:rsid w:val="00242606"/>
    <w:rsid w:val="00244EA3"/>
    <w:rsid w:val="00245127"/>
    <w:rsid w:val="00246F48"/>
    <w:rsid w:val="00247048"/>
    <w:rsid w:val="00251A39"/>
    <w:rsid w:val="00252421"/>
    <w:rsid w:val="002561F2"/>
    <w:rsid w:val="00257538"/>
    <w:rsid w:val="00262A0E"/>
    <w:rsid w:val="00264460"/>
    <w:rsid w:val="002654E3"/>
    <w:rsid w:val="002819D5"/>
    <w:rsid w:val="0028373D"/>
    <w:rsid w:val="002A3D36"/>
    <w:rsid w:val="002B29CE"/>
    <w:rsid w:val="002B2CC3"/>
    <w:rsid w:val="002B2EAA"/>
    <w:rsid w:val="002B7D9C"/>
    <w:rsid w:val="002C4AA5"/>
    <w:rsid w:val="002C5676"/>
    <w:rsid w:val="002C63DB"/>
    <w:rsid w:val="002D1E41"/>
    <w:rsid w:val="002D28D9"/>
    <w:rsid w:val="002D7930"/>
    <w:rsid w:val="002E2A1A"/>
    <w:rsid w:val="002E4C3D"/>
    <w:rsid w:val="002E51C8"/>
    <w:rsid w:val="002E6815"/>
    <w:rsid w:val="002F1AAF"/>
    <w:rsid w:val="002F4400"/>
    <w:rsid w:val="002F48E5"/>
    <w:rsid w:val="002F518B"/>
    <w:rsid w:val="002F5681"/>
    <w:rsid w:val="0030776A"/>
    <w:rsid w:val="003247A7"/>
    <w:rsid w:val="00324A87"/>
    <w:rsid w:val="00333EB5"/>
    <w:rsid w:val="003373D3"/>
    <w:rsid w:val="003436DF"/>
    <w:rsid w:val="00347F3D"/>
    <w:rsid w:val="00354595"/>
    <w:rsid w:val="00357739"/>
    <w:rsid w:val="003621DF"/>
    <w:rsid w:val="00366CDE"/>
    <w:rsid w:val="00372EE3"/>
    <w:rsid w:val="00376F58"/>
    <w:rsid w:val="00384B94"/>
    <w:rsid w:val="00385CD2"/>
    <w:rsid w:val="003868BA"/>
    <w:rsid w:val="00392D98"/>
    <w:rsid w:val="003A041A"/>
    <w:rsid w:val="003A30FB"/>
    <w:rsid w:val="003B2366"/>
    <w:rsid w:val="003B2F65"/>
    <w:rsid w:val="003B4659"/>
    <w:rsid w:val="003C67B1"/>
    <w:rsid w:val="003D72D0"/>
    <w:rsid w:val="003E1CBC"/>
    <w:rsid w:val="003E6435"/>
    <w:rsid w:val="003F5512"/>
    <w:rsid w:val="00407366"/>
    <w:rsid w:val="00410410"/>
    <w:rsid w:val="00410AFB"/>
    <w:rsid w:val="00421D54"/>
    <w:rsid w:val="00422C06"/>
    <w:rsid w:val="0042595B"/>
    <w:rsid w:val="00426F34"/>
    <w:rsid w:val="00427545"/>
    <w:rsid w:val="00430360"/>
    <w:rsid w:val="00432F0C"/>
    <w:rsid w:val="004462D1"/>
    <w:rsid w:val="004520B0"/>
    <w:rsid w:val="00454B1E"/>
    <w:rsid w:val="004570C7"/>
    <w:rsid w:val="00462A80"/>
    <w:rsid w:val="00466AD3"/>
    <w:rsid w:val="00475FC4"/>
    <w:rsid w:val="00483F8F"/>
    <w:rsid w:val="004846BA"/>
    <w:rsid w:val="00486A7F"/>
    <w:rsid w:val="004A123B"/>
    <w:rsid w:val="004A329D"/>
    <w:rsid w:val="004A5198"/>
    <w:rsid w:val="004A5387"/>
    <w:rsid w:val="004B05FF"/>
    <w:rsid w:val="004C6EA5"/>
    <w:rsid w:val="004C7EF9"/>
    <w:rsid w:val="004E3808"/>
    <w:rsid w:val="004F0883"/>
    <w:rsid w:val="005000F3"/>
    <w:rsid w:val="00506246"/>
    <w:rsid w:val="0051528D"/>
    <w:rsid w:val="0052041D"/>
    <w:rsid w:val="00526951"/>
    <w:rsid w:val="0053506B"/>
    <w:rsid w:val="00536DBD"/>
    <w:rsid w:val="00541DB7"/>
    <w:rsid w:val="0054386E"/>
    <w:rsid w:val="00551046"/>
    <w:rsid w:val="00561616"/>
    <w:rsid w:val="00566184"/>
    <w:rsid w:val="005677BF"/>
    <w:rsid w:val="00570C4F"/>
    <w:rsid w:val="00577507"/>
    <w:rsid w:val="00580E68"/>
    <w:rsid w:val="0058492F"/>
    <w:rsid w:val="00593BC5"/>
    <w:rsid w:val="00594221"/>
    <w:rsid w:val="005961C6"/>
    <w:rsid w:val="00597386"/>
    <w:rsid w:val="005A108C"/>
    <w:rsid w:val="005A4A17"/>
    <w:rsid w:val="005B37A5"/>
    <w:rsid w:val="005C1CF1"/>
    <w:rsid w:val="005C7430"/>
    <w:rsid w:val="005C74C9"/>
    <w:rsid w:val="005C7D6D"/>
    <w:rsid w:val="005E011B"/>
    <w:rsid w:val="005E6D24"/>
    <w:rsid w:val="00602356"/>
    <w:rsid w:val="006055AC"/>
    <w:rsid w:val="00605653"/>
    <w:rsid w:val="00605A71"/>
    <w:rsid w:val="00610879"/>
    <w:rsid w:val="00612E68"/>
    <w:rsid w:val="006131C0"/>
    <w:rsid w:val="006143A0"/>
    <w:rsid w:val="00635EC1"/>
    <w:rsid w:val="0064121C"/>
    <w:rsid w:val="00646573"/>
    <w:rsid w:val="006534B2"/>
    <w:rsid w:val="00654E4A"/>
    <w:rsid w:val="0065733E"/>
    <w:rsid w:val="00662C66"/>
    <w:rsid w:val="006821AA"/>
    <w:rsid w:val="0068237D"/>
    <w:rsid w:val="00682F66"/>
    <w:rsid w:val="00691D17"/>
    <w:rsid w:val="006925D7"/>
    <w:rsid w:val="006A29D0"/>
    <w:rsid w:val="006B61BA"/>
    <w:rsid w:val="006B6CC0"/>
    <w:rsid w:val="006C3B7C"/>
    <w:rsid w:val="006D3152"/>
    <w:rsid w:val="006E1A7D"/>
    <w:rsid w:val="006E1FB1"/>
    <w:rsid w:val="006E78BE"/>
    <w:rsid w:val="006F5E23"/>
    <w:rsid w:val="00704B65"/>
    <w:rsid w:val="0070722A"/>
    <w:rsid w:val="00711356"/>
    <w:rsid w:val="007118C1"/>
    <w:rsid w:val="00716E65"/>
    <w:rsid w:val="00720083"/>
    <w:rsid w:val="007203EF"/>
    <w:rsid w:val="00725C7C"/>
    <w:rsid w:val="00734631"/>
    <w:rsid w:val="0073517A"/>
    <w:rsid w:val="00743A28"/>
    <w:rsid w:val="0074583A"/>
    <w:rsid w:val="007461F7"/>
    <w:rsid w:val="00753DD3"/>
    <w:rsid w:val="00754BDF"/>
    <w:rsid w:val="00763F54"/>
    <w:rsid w:val="00763FC2"/>
    <w:rsid w:val="0076408F"/>
    <w:rsid w:val="00766D9B"/>
    <w:rsid w:val="00772AE4"/>
    <w:rsid w:val="00774E14"/>
    <w:rsid w:val="007854CB"/>
    <w:rsid w:val="00786797"/>
    <w:rsid w:val="007A01B7"/>
    <w:rsid w:val="007A3341"/>
    <w:rsid w:val="007A3F52"/>
    <w:rsid w:val="007A5A42"/>
    <w:rsid w:val="007C0213"/>
    <w:rsid w:val="007C0267"/>
    <w:rsid w:val="007C03E7"/>
    <w:rsid w:val="007C0BC1"/>
    <w:rsid w:val="007D1CC8"/>
    <w:rsid w:val="007E17A7"/>
    <w:rsid w:val="007E5DE7"/>
    <w:rsid w:val="007F1C12"/>
    <w:rsid w:val="00804B45"/>
    <w:rsid w:val="00807EB9"/>
    <w:rsid w:val="00810BF8"/>
    <w:rsid w:val="0081201C"/>
    <w:rsid w:val="00813DA9"/>
    <w:rsid w:val="008143B0"/>
    <w:rsid w:val="00820A2D"/>
    <w:rsid w:val="00822823"/>
    <w:rsid w:val="00823201"/>
    <w:rsid w:val="0082361B"/>
    <w:rsid w:val="00824D1A"/>
    <w:rsid w:val="00825EE6"/>
    <w:rsid w:val="00832820"/>
    <w:rsid w:val="0083594F"/>
    <w:rsid w:val="00852B5B"/>
    <w:rsid w:val="00852F1E"/>
    <w:rsid w:val="00854553"/>
    <w:rsid w:val="00857C3B"/>
    <w:rsid w:val="00861947"/>
    <w:rsid w:val="0086646A"/>
    <w:rsid w:val="008671CC"/>
    <w:rsid w:val="00875788"/>
    <w:rsid w:val="00881C4D"/>
    <w:rsid w:val="008823C4"/>
    <w:rsid w:val="008828F4"/>
    <w:rsid w:val="00882E3A"/>
    <w:rsid w:val="00884BA8"/>
    <w:rsid w:val="008949DD"/>
    <w:rsid w:val="0089594B"/>
    <w:rsid w:val="008A1841"/>
    <w:rsid w:val="008A3080"/>
    <w:rsid w:val="008A7B42"/>
    <w:rsid w:val="008B3DC4"/>
    <w:rsid w:val="008B6078"/>
    <w:rsid w:val="008C4971"/>
    <w:rsid w:val="008D5C98"/>
    <w:rsid w:val="008E06B5"/>
    <w:rsid w:val="008E0800"/>
    <w:rsid w:val="008F138D"/>
    <w:rsid w:val="008F1FCE"/>
    <w:rsid w:val="008F717F"/>
    <w:rsid w:val="008F7F61"/>
    <w:rsid w:val="00900C9A"/>
    <w:rsid w:val="00906D71"/>
    <w:rsid w:val="00910F93"/>
    <w:rsid w:val="00912C51"/>
    <w:rsid w:val="00916308"/>
    <w:rsid w:val="00923DED"/>
    <w:rsid w:val="009247F1"/>
    <w:rsid w:val="00932A99"/>
    <w:rsid w:val="00933EE9"/>
    <w:rsid w:val="00937BED"/>
    <w:rsid w:val="009431A6"/>
    <w:rsid w:val="009527D0"/>
    <w:rsid w:val="00952C37"/>
    <w:rsid w:val="0095401E"/>
    <w:rsid w:val="00954AEE"/>
    <w:rsid w:val="00964C85"/>
    <w:rsid w:val="00976BD4"/>
    <w:rsid w:val="00976FB3"/>
    <w:rsid w:val="00981432"/>
    <w:rsid w:val="00982E01"/>
    <w:rsid w:val="00991B7B"/>
    <w:rsid w:val="009A3337"/>
    <w:rsid w:val="009A3BCE"/>
    <w:rsid w:val="009A5311"/>
    <w:rsid w:val="009A7575"/>
    <w:rsid w:val="009B7794"/>
    <w:rsid w:val="009C6189"/>
    <w:rsid w:val="009C7DE0"/>
    <w:rsid w:val="009D53C2"/>
    <w:rsid w:val="009E3504"/>
    <w:rsid w:val="009E4422"/>
    <w:rsid w:val="009F0AA9"/>
    <w:rsid w:val="009F1DCB"/>
    <w:rsid w:val="009F311D"/>
    <w:rsid w:val="00A0502B"/>
    <w:rsid w:val="00A070BA"/>
    <w:rsid w:val="00A113D9"/>
    <w:rsid w:val="00A16EB6"/>
    <w:rsid w:val="00A3089C"/>
    <w:rsid w:val="00A43DB7"/>
    <w:rsid w:val="00A44A39"/>
    <w:rsid w:val="00A46030"/>
    <w:rsid w:val="00A47D60"/>
    <w:rsid w:val="00A53041"/>
    <w:rsid w:val="00A543C2"/>
    <w:rsid w:val="00A71137"/>
    <w:rsid w:val="00A76672"/>
    <w:rsid w:val="00A76BDD"/>
    <w:rsid w:val="00A8383E"/>
    <w:rsid w:val="00A8404D"/>
    <w:rsid w:val="00A93008"/>
    <w:rsid w:val="00A954F3"/>
    <w:rsid w:val="00AA50C5"/>
    <w:rsid w:val="00AA69E3"/>
    <w:rsid w:val="00AA6C4D"/>
    <w:rsid w:val="00AB4E7E"/>
    <w:rsid w:val="00AB58AA"/>
    <w:rsid w:val="00AC1C63"/>
    <w:rsid w:val="00AC26EB"/>
    <w:rsid w:val="00AC3372"/>
    <w:rsid w:val="00AC469F"/>
    <w:rsid w:val="00AD0927"/>
    <w:rsid w:val="00AE1829"/>
    <w:rsid w:val="00AE1BB9"/>
    <w:rsid w:val="00AE2DD3"/>
    <w:rsid w:val="00AE78A5"/>
    <w:rsid w:val="00AF7713"/>
    <w:rsid w:val="00B00B5E"/>
    <w:rsid w:val="00B167F3"/>
    <w:rsid w:val="00B23A00"/>
    <w:rsid w:val="00B24B70"/>
    <w:rsid w:val="00B25242"/>
    <w:rsid w:val="00B25794"/>
    <w:rsid w:val="00B26AF7"/>
    <w:rsid w:val="00B358EA"/>
    <w:rsid w:val="00B36D99"/>
    <w:rsid w:val="00B4561A"/>
    <w:rsid w:val="00B458FC"/>
    <w:rsid w:val="00B47251"/>
    <w:rsid w:val="00B47499"/>
    <w:rsid w:val="00B553F3"/>
    <w:rsid w:val="00B567ED"/>
    <w:rsid w:val="00B656A8"/>
    <w:rsid w:val="00B703F5"/>
    <w:rsid w:val="00B734AD"/>
    <w:rsid w:val="00B77205"/>
    <w:rsid w:val="00B84303"/>
    <w:rsid w:val="00B85B3B"/>
    <w:rsid w:val="00B9770A"/>
    <w:rsid w:val="00BA7AF7"/>
    <w:rsid w:val="00BB122C"/>
    <w:rsid w:val="00BB1F10"/>
    <w:rsid w:val="00BB3A30"/>
    <w:rsid w:val="00BC3E3B"/>
    <w:rsid w:val="00BC67D7"/>
    <w:rsid w:val="00BC7BDF"/>
    <w:rsid w:val="00BD0AC7"/>
    <w:rsid w:val="00BD1A81"/>
    <w:rsid w:val="00BD4336"/>
    <w:rsid w:val="00BD5589"/>
    <w:rsid w:val="00BD7D41"/>
    <w:rsid w:val="00BE6DFE"/>
    <w:rsid w:val="00BF03C1"/>
    <w:rsid w:val="00BF0962"/>
    <w:rsid w:val="00BF4755"/>
    <w:rsid w:val="00C01920"/>
    <w:rsid w:val="00C04E41"/>
    <w:rsid w:val="00C13D90"/>
    <w:rsid w:val="00C17307"/>
    <w:rsid w:val="00C17B20"/>
    <w:rsid w:val="00C2089B"/>
    <w:rsid w:val="00C248C3"/>
    <w:rsid w:val="00C31D93"/>
    <w:rsid w:val="00C31FA2"/>
    <w:rsid w:val="00C336A2"/>
    <w:rsid w:val="00C4349B"/>
    <w:rsid w:val="00C46FA6"/>
    <w:rsid w:val="00C52136"/>
    <w:rsid w:val="00C63862"/>
    <w:rsid w:val="00C64270"/>
    <w:rsid w:val="00C718B1"/>
    <w:rsid w:val="00C720EA"/>
    <w:rsid w:val="00C81AA5"/>
    <w:rsid w:val="00C8218B"/>
    <w:rsid w:val="00C82867"/>
    <w:rsid w:val="00C82A85"/>
    <w:rsid w:val="00C837A5"/>
    <w:rsid w:val="00C87BF0"/>
    <w:rsid w:val="00C94232"/>
    <w:rsid w:val="00CA5970"/>
    <w:rsid w:val="00CA6385"/>
    <w:rsid w:val="00CA7243"/>
    <w:rsid w:val="00CB4DE9"/>
    <w:rsid w:val="00CC0A73"/>
    <w:rsid w:val="00CC33BC"/>
    <w:rsid w:val="00CC4ECE"/>
    <w:rsid w:val="00CE0009"/>
    <w:rsid w:val="00CE4ADC"/>
    <w:rsid w:val="00CE6480"/>
    <w:rsid w:val="00CF1093"/>
    <w:rsid w:val="00CF40A3"/>
    <w:rsid w:val="00D00E09"/>
    <w:rsid w:val="00D02111"/>
    <w:rsid w:val="00D0314D"/>
    <w:rsid w:val="00D07A72"/>
    <w:rsid w:val="00D10003"/>
    <w:rsid w:val="00D10B9D"/>
    <w:rsid w:val="00D12D31"/>
    <w:rsid w:val="00D2180D"/>
    <w:rsid w:val="00D3000F"/>
    <w:rsid w:val="00D30BBF"/>
    <w:rsid w:val="00D318B3"/>
    <w:rsid w:val="00D34BD2"/>
    <w:rsid w:val="00D35325"/>
    <w:rsid w:val="00D41980"/>
    <w:rsid w:val="00D473C1"/>
    <w:rsid w:val="00D47B11"/>
    <w:rsid w:val="00D50227"/>
    <w:rsid w:val="00D530BD"/>
    <w:rsid w:val="00D556F6"/>
    <w:rsid w:val="00D56199"/>
    <w:rsid w:val="00D56CCB"/>
    <w:rsid w:val="00D61870"/>
    <w:rsid w:val="00D6561C"/>
    <w:rsid w:val="00D67AA0"/>
    <w:rsid w:val="00D83BB6"/>
    <w:rsid w:val="00D85EBA"/>
    <w:rsid w:val="00D90084"/>
    <w:rsid w:val="00D90714"/>
    <w:rsid w:val="00D9243A"/>
    <w:rsid w:val="00D930B4"/>
    <w:rsid w:val="00D95ED4"/>
    <w:rsid w:val="00DB4E8E"/>
    <w:rsid w:val="00DB7D10"/>
    <w:rsid w:val="00DC28C2"/>
    <w:rsid w:val="00DC47A8"/>
    <w:rsid w:val="00DC7652"/>
    <w:rsid w:val="00DC7FFA"/>
    <w:rsid w:val="00DD009D"/>
    <w:rsid w:val="00DD37F3"/>
    <w:rsid w:val="00DD3C39"/>
    <w:rsid w:val="00DD5233"/>
    <w:rsid w:val="00DD6252"/>
    <w:rsid w:val="00DE16B0"/>
    <w:rsid w:val="00DE18FA"/>
    <w:rsid w:val="00DE265D"/>
    <w:rsid w:val="00DE2A77"/>
    <w:rsid w:val="00DE495B"/>
    <w:rsid w:val="00DE6327"/>
    <w:rsid w:val="00DF1151"/>
    <w:rsid w:val="00DF56B9"/>
    <w:rsid w:val="00E01042"/>
    <w:rsid w:val="00E0351A"/>
    <w:rsid w:val="00E103F4"/>
    <w:rsid w:val="00E12761"/>
    <w:rsid w:val="00E31108"/>
    <w:rsid w:val="00E44781"/>
    <w:rsid w:val="00E45915"/>
    <w:rsid w:val="00E50D83"/>
    <w:rsid w:val="00E51798"/>
    <w:rsid w:val="00E61C72"/>
    <w:rsid w:val="00E67863"/>
    <w:rsid w:val="00E708D9"/>
    <w:rsid w:val="00E71757"/>
    <w:rsid w:val="00E7339C"/>
    <w:rsid w:val="00E734BF"/>
    <w:rsid w:val="00E7384F"/>
    <w:rsid w:val="00E760AA"/>
    <w:rsid w:val="00E83DB4"/>
    <w:rsid w:val="00E865FF"/>
    <w:rsid w:val="00E90FA6"/>
    <w:rsid w:val="00E964C3"/>
    <w:rsid w:val="00EA3369"/>
    <w:rsid w:val="00EB3D9C"/>
    <w:rsid w:val="00EB3DD8"/>
    <w:rsid w:val="00EB4DE8"/>
    <w:rsid w:val="00EC0EA7"/>
    <w:rsid w:val="00EC14A5"/>
    <w:rsid w:val="00EC7C38"/>
    <w:rsid w:val="00ED3E0A"/>
    <w:rsid w:val="00EE15E9"/>
    <w:rsid w:val="00EE4B23"/>
    <w:rsid w:val="00EE5972"/>
    <w:rsid w:val="00EF0C7E"/>
    <w:rsid w:val="00EF609F"/>
    <w:rsid w:val="00EF6D5E"/>
    <w:rsid w:val="00EF7668"/>
    <w:rsid w:val="00F137F4"/>
    <w:rsid w:val="00F15495"/>
    <w:rsid w:val="00F2053F"/>
    <w:rsid w:val="00F240E8"/>
    <w:rsid w:val="00F24C06"/>
    <w:rsid w:val="00F27A98"/>
    <w:rsid w:val="00F36467"/>
    <w:rsid w:val="00F41AFC"/>
    <w:rsid w:val="00F456C7"/>
    <w:rsid w:val="00F462A6"/>
    <w:rsid w:val="00F469E4"/>
    <w:rsid w:val="00F551FB"/>
    <w:rsid w:val="00F6099A"/>
    <w:rsid w:val="00F631BA"/>
    <w:rsid w:val="00F66A0E"/>
    <w:rsid w:val="00F73ED7"/>
    <w:rsid w:val="00F81974"/>
    <w:rsid w:val="00F86B16"/>
    <w:rsid w:val="00F93EE9"/>
    <w:rsid w:val="00F975BA"/>
    <w:rsid w:val="00FA02C5"/>
    <w:rsid w:val="00FA1561"/>
    <w:rsid w:val="00FA3566"/>
    <w:rsid w:val="00FA4C35"/>
    <w:rsid w:val="00FB485B"/>
    <w:rsid w:val="00FD03E4"/>
    <w:rsid w:val="00FD28BA"/>
    <w:rsid w:val="00FD4C0B"/>
    <w:rsid w:val="00FD6483"/>
    <w:rsid w:val="00FF0F30"/>
    <w:rsid w:val="03190CB5"/>
    <w:rsid w:val="0A79207A"/>
    <w:rsid w:val="0D213BF7"/>
    <w:rsid w:val="0EF046AA"/>
    <w:rsid w:val="13977400"/>
    <w:rsid w:val="13E54DC3"/>
    <w:rsid w:val="15B3275C"/>
    <w:rsid w:val="165110B9"/>
    <w:rsid w:val="168322DF"/>
    <w:rsid w:val="185652D7"/>
    <w:rsid w:val="19F87560"/>
    <w:rsid w:val="1AD66C3C"/>
    <w:rsid w:val="212B2A71"/>
    <w:rsid w:val="21EF63FF"/>
    <w:rsid w:val="237771EE"/>
    <w:rsid w:val="25080742"/>
    <w:rsid w:val="27995217"/>
    <w:rsid w:val="2AF84B7E"/>
    <w:rsid w:val="2CE93988"/>
    <w:rsid w:val="2D78760F"/>
    <w:rsid w:val="31410DCF"/>
    <w:rsid w:val="31A458CF"/>
    <w:rsid w:val="351550AE"/>
    <w:rsid w:val="372B4013"/>
    <w:rsid w:val="39D149D9"/>
    <w:rsid w:val="3A1E5E3D"/>
    <w:rsid w:val="3BA176DE"/>
    <w:rsid w:val="3D065A9A"/>
    <w:rsid w:val="3DA908A0"/>
    <w:rsid w:val="3EA10B6D"/>
    <w:rsid w:val="405613EC"/>
    <w:rsid w:val="447500EF"/>
    <w:rsid w:val="452D56D3"/>
    <w:rsid w:val="453E51C6"/>
    <w:rsid w:val="4A1D0155"/>
    <w:rsid w:val="4A765527"/>
    <w:rsid w:val="4F9A0319"/>
    <w:rsid w:val="50C41FAD"/>
    <w:rsid w:val="51F63243"/>
    <w:rsid w:val="527E25AD"/>
    <w:rsid w:val="532E2995"/>
    <w:rsid w:val="53B50BFF"/>
    <w:rsid w:val="58FE11DE"/>
    <w:rsid w:val="5A5A501E"/>
    <w:rsid w:val="5D60364A"/>
    <w:rsid w:val="6A043CEC"/>
    <w:rsid w:val="6B3F29CA"/>
    <w:rsid w:val="6DBE28E9"/>
    <w:rsid w:val="70DE723A"/>
    <w:rsid w:val="76791DE3"/>
    <w:rsid w:val="7968067D"/>
    <w:rsid w:val="79711576"/>
    <w:rsid w:val="7B032443"/>
    <w:rsid w:val="7B356C01"/>
    <w:rsid w:val="7E213218"/>
    <w:rsid w:val="7E6973A9"/>
    <w:rsid w:val="7F5F64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方正仿宋简体" w:cs="Times New Roman"/>
      <w:kern w:val="2"/>
      <w:sz w:val="32"/>
      <w:szCs w:val="3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pPr>
      <w:jc w:val="left"/>
    </w:pPr>
    <w:rPr>
      <w:rFonts w:ascii="宋体" w:eastAsia="宋体" w:cs="宋体"/>
      <w:kern w:val="0"/>
      <w:sz w:val="21"/>
      <w:szCs w:val="21"/>
    </w:r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kern w:val="0"/>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spacing w:before="100" w:beforeAutospacing="1" w:after="100" w:afterAutospacing="1"/>
      <w:jc w:val="left"/>
    </w:pPr>
    <w:rPr>
      <w:rFonts w:ascii="宋体" w:eastAsia="宋体" w:cs="宋体"/>
      <w:kern w:val="0"/>
      <w:sz w:val="24"/>
      <w:szCs w:val="24"/>
    </w:rPr>
  </w:style>
  <w:style w:type="character" w:styleId="9">
    <w:name w:val="Emphasis"/>
    <w:basedOn w:val="8"/>
    <w:qFormat/>
    <w:uiPriority w:val="99"/>
    <w:rPr>
      <w:i/>
      <w:iCs/>
    </w:rPr>
  </w:style>
  <w:style w:type="character" w:styleId="10">
    <w:name w:val="Hyperlink"/>
    <w:basedOn w:val="8"/>
    <w:qFormat/>
    <w:uiPriority w:val="99"/>
    <w:rPr>
      <w:color w:val="auto"/>
      <w:u w:val="single"/>
    </w:rPr>
  </w:style>
  <w:style w:type="character" w:customStyle="1" w:styleId="11">
    <w:name w:val="Plain Text Char"/>
    <w:basedOn w:val="8"/>
    <w:link w:val="2"/>
    <w:qFormat/>
    <w:locked/>
    <w:uiPriority w:val="99"/>
    <w:rPr>
      <w:rFonts w:ascii="宋体" w:eastAsia="宋体" w:cs="宋体"/>
      <w:sz w:val="21"/>
      <w:szCs w:val="21"/>
      <w:lang w:val="en-US" w:eastAsia="zh-CN"/>
    </w:rPr>
  </w:style>
  <w:style w:type="character" w:customStyle="1" w:styleId="12">
    <w:name w:val="Balloon Text Char"/>
    <w:basedOn w:val="8"/>
    <w:link w:val="3"/>
    <w:semiHidden/>
    <w:qFormat/>
    <w:locked/>
    <w:uiPriority w:val="99"/>
    <w:rPr>
      <w:kern w:val="2"/>
      <w:sz w:val="18"/>
      <w:szCs w:val="18"/>
    </w:rPr>
  </w:style>
  <w:style w:type="character" w:customStyle="1" w:styleId="13">
    <w:name w:val="Footer Char"/>
    <w:basedOn w:val="8"/>
    <w:link w:val="4"/>
    <w:qFormat/>
    <w:locked/>
    <w:uiPriority w:val="99"/>
    <w:rPr>
      <w:sz w:val="18"/>
      <w:szCs w:val="18"/>
    </w:rPr>
  </w:style>
  <w:style w:type="character" w:customStyle="1" w:styleId="14">
    <w:name w:val="Header Char"/>
    <w:basedOn w:val="8"/>
    <w:link w:val="5"/>
    <w:qFormat/>
    <w:locked/>
    <w:uiPriority w:val="99"/>
    <w:rPr>
      <w:sz w:val="18"/>
      <w:szCs w:val="18"/>
    </w:rPr>
  </w:style>
  <w:style w:type="paragraph" w:styleId="15">
    <w:name w:val="List Paragraph"/>
    <w:basedOn w:val="1"/>
    <w:qFormat/>
    <w:uiPriority w:val="99"/>
    <w:pPr>
      <w:widowControl w:val="0"/>
      <w:spacing w:line="324" w:lineRule="auto"/>
      <w:ind w:firstLine="420" w:firstLineChars="200"/>
    </w:pPr>
    <w:rPr>
      <w:rFonts w:ascii="Calibri" w:hAnsi="Calibri" w:eastAsia="仿宋_GB2312" w:cs="Calibri"/>
      <w:sz w:val="30"/>
      <w:szCs w:val="30"/>
    </w:rPr>
  </w:style>
  <w:style w:type="paragraph" w:customStyle="1" w:styleId="16">
    <w:name w:val="段"/>
    <w:link w:val="17"/>
    <w:qFormat/>
    <w:uiPriority w:val="99"/>
    <w:pPr>
      <w:tabs>
        <w:tab w:val="center" w:pos="4201"/>
        <w:tab w:val="right" w:leader="dot" w:pos="9298"/>
      </w:tabs>
      <w:autoSpaceDE w:val="0"/>
      <w:autoSpaceDN w:val="0"/>
      <w:ind w:firstLine="200" w:firstLineChars="200"/>
      <w:jc w:val="both"/>
    </w:pPr>
    <w:rPr>
      <w:rFonts w:ascii="宋体" w:hAnsi="Times New Roman" w:eastAsia="宋体" w:cs="宋体"/>
      <w:kern w:val="0"/>
      <w:sz w:val="21"/>
      <w:szCs w:val="21"/>
      <w:lang w:val="en-US" w:eastAsia="zh-CN" w:bidi="ar-SA"/>
    </w:rPr>
  </w:style>
  <w:style w:type="character" w:customStyle="1" w:styleId="17">
    <w:name w:val="段 Char"/>
    <w:basedOn w:val="8"/>
    <w:link w:val="16"/>
    <w:qFormat/>
    <w:locked/>
    <w:uiPriority w:val="99"/>
    <w:rPr>
      <w:rFonts w:ascii="宋体" w:eastAsia="宋体" w:cs="宋体"/>
      <w:sz w:val="21"/>
      <w:szCs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804</Words>
  <Characters>876</Characters>
  <Lines>0</Lines>
  <Paragraphs>0</Paragraphs>
  <TotalTime>3</TotalTime>
  <ScaleCrop>false</ScaleCrop>
  <LinksUpToDate>false</LinksUpToDate>
  <CharactersWithSpaces>891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2019-06-02T07:52:00Z</dcterms:created>
  <dc:creator>a</dc:creator>
  <cp:lastModifiedBy>Administrator</cp:lastModifiedBy>
  <cp:lastPrinted>2018-03-29T01:56:00Z</cp:lastPrinted>
  <dcterms:modified xsi:type="dcterms:W3CDTF">2022-08-15T02:58:41Z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C972C79D3E8E4522A1F15EF5C3437D76</vt:lpwstr>
  </property>
</Properties>
</file>