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计量标准器具核准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复查</w:t>
      </w:r>
      <w:r>
        <w:rPr>
          <w:rFonts w:hint="eastAsia" w:ascii="黑体" w:hAnsi="黑体" w:eastAsia="黑体" w:cs="黑体"/>
          <w:sz w:val="44"/>
          <w:szCs w:val="44"/>
        </w:rPr>
        <w:t>办事指南</w:t>
      </w:r>
    </w:p>
    <w:p>
      <w:pPr>
        <w:widowControl w:val="0"/>
        <w:snapToGrid w:val="0"/>
        <w:ind w:firstLine="632" w:firstLineChars="200"/>
        <w:rPr>
          <w:rFonts w:ascii="仿宋" w:hAnsi="仿宋" w:eastAsia="仿宋"/>
          <w:b/>
          <w:bCs/>
        </w:rPr>
      </w:pPr>
      <w:r>
        <w:rPr>
          <w:rFonts w:hint="eastAsia" w:ascii="黑体" w:hAnsi="宋体" w:eastAsia="黑体"/>
          <w:sz w:val="32"/>
          <w:szCs w:val="32"/>
        </w:rPr>
        <w:t>一、事项名称</w:t>
      </w:r>
    </w:p>
    <w:p>
      <w:pPr>
        <w:adjustRightInd w:val="0"/>
        <w:snapToGrid w:val="0"/>
        <w:ind w:firstLine="620" w:firstLineChars="196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计量标准器具核准</w:t>
      </w:r>
      <w:r>
        <w:rPr>
          <w:rFonts w:hint="eastAsia" w:ascii="仿宋" w:hAnsi="仿宋" w:eastAsia="仿宋"/>
          <w:lang w:eastAsia="zh-CN"/>
        </w:rPr>
        <w:t>复查</w:t>
      </w:r>
    </w:p>
    <w:p>
      <w:pPr>
        <w:widowControl w:val="0"/>
        <w:snapToGrid w:val="0"/>
        <w:ind w:firstLine="632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二、设定依据</w:t>
      </w:r>
    </w:p>
    <w:p>
      <w:pPr>
        <w:widowControl w:val="0"/>
        <w:snapToGrid w:val="0"/>
        <w:ind w:firstLine="632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  <w:lang w:eastAsia="zh-CN"/>
        </w:rPr>
      </w:pPr>
      <w:r>
        <w:rPr>
          <w:rFonts w:hint="eastAsia" w:ascii="仿宋" w:hAnsi="仿宋" w:eastAsia="仿宋"/>
        </w:rPr>
        <w:fldChar w:fldCharType="begin"/>
      </w:r>
      <w:r>
        <w:rPr>
          <w:rFonts w:hint="eastAsia" w:ascii="仿宋" w:hAnsi="仿宋" w:eastAsia="仿宋"/>
        </w:rPr>
        <w:instrText xml:space="preserve"> HYPERLINK "http://www.sc.gov.cn/10462/zcwjk/zcwjk.shtml?title=%E3%80%8A%E4%B8%AD%E5%8D%8E%E4%BA%BA%E6%B0%91%E5%85%B1%E5%92%8C%E5%9B%BD%E8%AE%A1%E9%87%8F%E6%B3%95%E3%80%8B" \t "http://www.sczwfw.gov.cn/jiq/front/transition/_blank" </w:instrText>
      </w:r>
      <w:r>
        <w:rPr>
          <w:rFonts w:hint="eastAsia" w:ascii="仿宋" w:hAnsi="仿宋" w:eastAsia="仿宋"/>
        </w:rPr>
        <w:fldChar w:fldCharType="separate"/>
      </w:r>
      <w:r>
        <w:rPr>
          <w:rFonts w:hint="eastAsia" w:ascii="仿宋" w:hAnsi="仿宋" w:eastAsia="仿宋"/>
        </w:rPr>
        <w:t>《中华人民共和国计量法》</w:t>
      </w:r>
      <w:r>
        <w:rPr>
          <w:rFonts w:hint="eastAsia" w:ascii="仿宋" w:hAnsi="仿宋" w:eastAsia="仿宋"/>
        </w:rPr>
        <w:fldChar w:fldCharType="end"/>
      </w:r>
      <w:r>
        <w:rPr>
          <w:rFonts w:hint="eastAsia" w:ascii="仿宋" w:hAnsi="仿宋" w:eastAsia="仿宋"/>
          <w:lang w:eastAsia="zh-CN"/>
        </w:rPr>
        <w:t>第六条、第七条、第八条。</w:t>
      </w:r>
    </w:p>
    <w:p>
      <w:pPr>
        <w:widowControl w:val="0"/>
        <w:snapToGrid w:val="0"/>
        <w:ind w:firstLine="632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三、申请条件</w:t>
      </w:r>
    </w:p>
    <w:p>
      <w:pPr>
        <w:widowControl w:val="0"/>
        <w:snapToGrid w:val="0"/>
        <w:ind w:firstLine="63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具备齐全的计量标准设备(器)，计量标准器经法定计量技术机构检定合格； 具备开展计量检定工作相适应的技术人员（至少有2名以上获相应项目检定或校准资质的计量检定人员或注册计量师）； 具备确保计量标准正常工作的工作场地和环境条件； 具有完善的管理制度及有关资料； 计量标准的测量重复性和稳定性符合技术要求。</w:t>
      </w:r>
    </w:p>
    <w:p>
      <w:pPr>
        <w:widowControl w:val="0"/>
        <w:snapToGrid w:val="0"/>
        <w:ind w:firstLine="632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四、申请材料</w:t>
      </w:r>
    </w:p>
    <w:tbl>
      <w:tblPr>
        <w:tblStyle w:val="7"/>
        <w:tblW w:w="96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552"/>
        <w:gridCol w:w="170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申请材料名称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申请材料要求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样本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申请材料出具部门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法人证书（非法人单位的，要提交上级的法人证书及法人授权文件）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材料种类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件。纸质材料份数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计量标准考核证书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材料种类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件。纸质材料份数</w:t>
            </w:r>
            <w:r>
              <w:rPr>
                <w:rFonts w:ascii="仿宋" w:hAnsi="仿宋" w:eastAsia="仿宋" w:cs="仿宋"/>
                <w:sz w:val="28"/>
                <w:szCs w:val="28"/>
              </w:rPr>
              <w:t>:1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《计量标准考核（复查）申请书》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材料种类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件。纸质材料份数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详见：</w:t>
            </w:r>
            <w:r>
              <w:rPr>
                <w:rFonts w:hint="eastAsia" w:ascii="仿宋" w:hAnsi="仿宋" w:eastAsia="仿宋"/>
              </w:rPr>
              <w:t>《计量标准考核（复查）申请书》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《计量标准技术报告》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材料种类</w:t>
            </w:r>
            <w:r>
              <w:rPr>
                <w:rFonts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件。纸质材料份数</w:t>
            </w:r>
            <w:r>
              <w:rPr>
                <w:rFonts w:ascii="仿宋" w:hAnsi="仿宋" w:eastAsia="仿宋" w:cs="仿宋"/>
                <w:sz w:val="28"/>
                <w:szCs w:val="28"/>
              </w:rPr>
              <w:t>:1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详见：</w:t>
            </w:r>
            <w:r>
              <w:rPr>
                <w:rFonts w:hint="eastAsia" w:ascii="仿宋" w:hAnsi="仿宋" w:eastAsia="仿宋"/>
              </w:rPr>
              <w:t>《计量标准技术报告》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 申请：申请人到政务服务中心综合 窗口提交申请材料；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 受理：窗口工作人员收到申请材料之日起5日内（节假日顺延）作出受理或不予受理决定。材料不齐全或不符合法定形式的，办理机关应在5日内（节假日顺延）一次性告知申请人需要补正的全部内容，对不属于受理范围的，出具不予受理通知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 审查：办理人员对申请人提交的材料进行审查，提出初步审查意见；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 决定：办理机关负责人依据审查意见签署审批结果。对予批准办理的，由办理机关向申请人核发办理结果，不予批准的，由办理机关书面通知申请人并说明理由，并告知申请人对结果有异议的，可依法申请行政复议或者提起行政诉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 制证：制证部门完成制证；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6. 颁发和送达：申请人凭个人身份证明（有效的身份证、临时居住证、户口簿等）和受理通知书到申办窗口领取办理结果。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黑体" w:hAnsi="宋体" w:eastAsia="黑体"/>
          <w:sz w:val="32"/>
          <w:szCs w:val="32"/>
        </w:rPr>
        <w:t>六、办件类型及时限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承诺件。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jc w:val="left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办理总时限：</w:t>
      </w:r>
      <w:r>
        <w:rPr>
          <w:rFonts w:hint="eastAsia" w:ascii="仿宋" w:hAnsi="仿宋" w:eastAsia="仿宋" w:cs="仿宋"/>
          <w:lang w:val="en-US" w:eastAsia="zh-CN"/>
        </w:rPr>
        <w:t>35</w:t>
      </w:r>
      <w:r>
        <w:rPr>
          <w:rFonts w:hint="eastAsia" w:ascii="仿宋" w:hAnsi="仿宋" w:eastAsia="仿宋" w:cs="仿宋"/>
        </w:rPr>
        <w:t>个工作日</w:t>
      </w:r>
    </w:p>
    <w:p>
      <w:pPr>
        <w:keepNext w:val="0"/>
        <w:keepLines w:val="0"/>
        <w:pageBreakBefore w:val="0"/>
        <w:widowControl w:val="0"/>
        <w:tabs>
          <w:tab w:val="left" w:pos="6952"/>
        </w:tabs>
        <w:kinsoku/>
        <w:wordWrap/>
        <w:overflowPunct/>
        <w:topLinePunct w:val="0"/>
        <w:bidi w:val="0"/>
        <w:snapToGrid w:val="0"/>
        <w:ind w:firstLine="632" w:firstLineChars="200"/>
        <w:jc w:val="left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承诺办理总时限：</w:t>
      </w:r>
      <w:r>
        <w:rPr>
          <w:rFonts w:hint="eastAsia" w:ascii="仿宋" w:hAnsi="仿宋" w:eastAsia="仿宋" w:cs="仿宋"/>
          <w:lang w:val="en-US" w:eastAsia="zh-CN"/>
        </w:rPr>
        <w:t>14</w:t>
      </w:r>
      <w:r>
        <w:rPr>
          <w:rFonts w:hint="eastAsia" w:ascii="仿宋" w:hAnsi="仿宋" w:eastAsia="仿宋" w:cs="仿宋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七、收费情况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黑体" w:hAnsi="宋体" w:eastAsia="黑体"/>
          <w:sz w:val="32"/>
          <w:szCs w:val="32"/>
        </w:rPr>
        <w:t>八、办理结果名称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《</w:t>
      </w:r>
      <w:r>
        <w:rPr>
          <w:rFonts w:hint="eastAsia" w:ascii="仿宋" w:hAnsi="仿宋" w:eastAsia="仿宋" w:cs="仿宋"/>
          <w:lang w:val="en-US" w:eastAsia="zh-CN"/>
        </w:rPr>
        <w:t>计量标准考核证书</w:t>
      </w:r>
      <w:r>
        <w:rPr>
          <w:rFonts w:hint="eastAsia" w:ascii="仿宋" w:hAnsi="仿宋" w:eastAsia="仿宋" w:cs="仿宋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九、办理方式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现场办理</w:t>
      </w:r>
      <w:r>
        <w:rPr>
          <w:rFonts w:hint="eastAsia" w:ascii="仿宋" w:hAnsi="仿宋" w:eastAsia="仿宋" w:cs="仿宋"/>
          <w:lang w:eastAsia="zh-CN"/>
        </w:rPr>
        <w:t>、网上办理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32" w:firstLineChars="20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黑体" w:hAnsi="宋体" w:eastAsia="黑体"/>
          <w:sz w:val="32"/>
          <w:szCs w:val="32"/>
        </w:rPr>
        <w:t>十、办理时间、地点及联系方式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</w:rPr>
        <w:t>工作日（上午</w:t>
      </w:r>
      <w:r>
        <w:rPr>
          <w:rFonts w:ascii="仿宋" w:hAnsi="仿宋" w:eastAsia="仿宋" w:cs="仿宋"/>
        </w:rPr>
        <w:t>9:00-12:00</w:t>
      </w:r>
      <w:r>
        <w:rPr>
          <w:rFonts w:hint="eastAsia" w:ascii="仿宋" w:hAnsi="仿宋" w:eastAsia="仿宋" w:cs="仿宋"/>
        </w:rPr>
        <w:t>；下午</w:t>
      </w:r>
      <w:r>
        <w:rPr>
          <w:rFonts w:ascii="仿宋" w:hAnsi="仿宋" w:eastAsia="仿宋" w:cs="仿宋"/>
        </w:rPr>
        <w:t>13:30-17:00</w:t>
      </w:r>
      <w:r>
        <w:rPr>
          <w:rFonts w:hint="eastAsia" w:ascii="仿宋" w:hAnsi="仿宋" w:eastAsia="仿宋" w:cs="仿宋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（二）现场办理地点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32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巴中市经开区红星路</w:t>
      </w:r>
      <w:r>
        <w:rPr>
          <w:rFonts w:ascii="仿宋" w:hAnsi="仿宋" w:eastAsia="仿宋" w:cs="仿宋"/>
          <w:sz w:val="32"/>
          <w:szCs w:val="32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号市民之家三楼市级市场准入审批服务</w:t>
      </w:r>
      <w:r>
        <w:rPr>
          <w:rFonts w:ascii="仿宋" w:hAnsi="仿宋" w:eastAsia="仿宋" w:cs="仿宋"/>
          <w:sz w:val="32"/>
          <w:szCs w:val="32"/>
        </w:rPr>
        <w:t>151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152</w:t>
      </w:r>
      <w:r>
        <w:rPr>
          <w:rFonts w:hint="eastAsia" w:ascii="仿宋" w:hAnsi="仿宋" w:eastAsia="仿宋" w:cs="仿宋"/>
          <w:sz w:val="32"/>
          <w:szCs w:val="32"/>
        </w:rPr>
        <w:t>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（三）网上办事大厅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四川政务服务网：</w:t>
      </w:r>
      <w:r>
        <w:rPr>
          <w:rFonts w:ascii="仿宋" w:hAnsi="仿宋" w:eastAsia="仿宋" w:cs="仿宋"/>
        </w:rPr>
        <w:t>http://www.sczwfw.gov.cn/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（四）联系方式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业务咨询电话：（</w:t>
      </w:r>
      <w:r>
        <w:rPr>
          <w:rFonts w:ascii="仿宋" w:hAnsi="仿宋" w:eastAsia="仿宋" w:cs="仿宋"/>
        </w:rPr>
        <w:t>0827</w:t>
      </w:r>
      <w:r>
        <w:rPr>
          <w:rFonts w:hint="eastAsia" w:ascii="仿宋" w:hAnsi="仿宋" w:eastAsia="仿宋" w:cs="仿宋"/>
        </w:rPr>
        <w:t>）</w:t>
      </w:r>
      <w:r>
        <w:rPr>
          <w:rFonts w:ascii="仿宋" w:hAnsi="仿宋" w:eastAsia="仿宋" w:cs="仿宋"/>
        </w:rPr>
        <w:t>5775686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政务服务热线（监督电话）：</w:t>
      </w:r>
      <w:r>
        <w:rPr>
          <w:rFonts w:ascii="仿宋" w:hAnsi="仿宋" w:eastAsia="仿宋" w:cs="仿宋"/>
        </w:rPr>
        <w:t>12345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firstLine="632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</w:t>
      </w: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32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"/>
          <w:lang w:eastAsia="zh-CN"/>
        </w:rPr>
        <w:t>无</w:t>
      </w:r>
      <w:r>
        <w:rPr>
          <w:rFonts w:hint="eastAsia" w:ascii="仿宋" w:hAnsi="仿宋" w:eastAsia="仿宋" w:cs="仿宋"/>
        </w:rPr>
        <w:t>。</w:t>
      </w:r>
    </w:p>
    <w:sectPr>
      <w:footerReference r:id="rId3" w:type="default"/>
      <w:footerReference r:id="rId4" w:type="even"/>
      <w:pgSz w:w="11907" w:h="16840"/>
      <w:pgMar w:top="2098" w:right="1474" w:bottom="1985" w:left="1588" w:header="851" w:footer="1304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5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Q5ODhhOTY4MmI2NWU5ZmQ4NDgwMDdlOTcxODQ2NGQifQ=="/>
  </w:docVars>
  <w:rsids>
    <w:rsidRoot w:val="00C718B1"/>
    <w:rsid w:val="00004C0B"/>
    <w:rsid w:val="000119DC"/>
    <w:rsid w:val="000152AC"/>
    <w:rsid w:val="00017F88"/>
    <w:rsid w:val="000223E7"/>
    <w:rsid w:val="00030427"/>
    <w:rsid w:val="00031B8E"/>
    <w:rsid w:val="00032F0C"/>
    <w:rsid w:val="00034E78"/>
    <w:rsid w:val="00052205"/>
    <w:rsid w:val="00053426"/>
    <w:rsid w:val="00054DB4"/>
    <w:rsid w:val="00055A76"/>
    <w:rsid w:val="000623CD"/>
    <w:rsid w:val="000667A3"/>
    <w:rsid w:val="000668FB"/>
    <w:rsid w:val="00067D1F"/>
    <w:rsid w:val="0007292B"/>
    <w:rsid w:val="000950BB"/>
    <w:rsid w:val="00095135"/>
    <w:rsid w:val="000A58E5"/>
    <w:rsid w:val="000B1A6C"/>
    <w:rsid w:val="000B263C"/>
    <w:rsid w:val="000B410E"/>
    <w:rsid w:val="000B4C02"/>
    <w:rsid w:val="000B5D65"/>
    <w:rsid w:val="000B66E1"/>
    <w:rsid w:val="000C0563"/>
    <w:rsid w:val="000C5080"/>
    <w:rsid w:val="000D12F9"/>
    <w:rsid w:val="000E14BC"/>
    <w:rsid w:val="000E41FB"/>
    <w:rsid w:val="000E6A36"/>
    <w:rsid w:val="000E7ADD"/>
    <w:rsid w:val="000F2ACD"/>
    <w:rsid w:val="00104FC4"/>
    <w:rsid w:val="00105D2E"/>
    <w:rsid w:val="001060AD"/>
    <w:rsid w:val="00106AA5"/>
    <w:rsid w:val="00111886"/>
    <w:rsid w:val="001124DF"/>
    <w:rsid w:val="00117CF8"/>
    <w:rsid w:val="00122E94"/>
    <w:rsid w:val="001251BB"/>
    <w:rsid w:val="001312D3"/>
    <w:rsid w:val="00140E97"/>
    <w:rsid w:val="0014687E"/>
    <w:rsid w:val="001502F2"/>
    <w:rsid w:val="00156373"/>
    <w:rsid w:val="00166CA7"/>
    <w:rsid w:val="00174664"/>
    <w:rsid w:val="00177D7E"/>
    <w:rsid w:val="00187B09"/>
    <w:rsid w:val="001A0B5E"/>
    <w:rsid w:val="001A4EF4"/>
    <w:rsid w:val="001A53EA"/>
    <w:rsid w:val="001B01EB"/>
    <w:rsid w:val="001B1E35"/>
    <w:rsid w:val="001B289A"/>
    <w:rsid w:val="001B58A3"/>
    <w:rsid w:val="001C0C79"/>
    <w:rsid w:val="001C3CAA"/>
    <w:rsid w:val="001C7EB5"/>
    <w:rsid w:val="001D12F0"/>
    <w:rsid w:val="001D51F1"/>
    <w:rsid w:val="001D7F0B"/>
    <w:rsid w:val="001E2B12"/>
    <w:rsid w:val="001E35B5"/>
    <w:rsid w:val="001E39B8"/>
    <w:rsid w:val="001E6481"/>
    <w:rsid w:val="001F2039"/>
    <w:rsid w:val="00201144"/>
    <w:rsid w:val="00201522"/>
    <w:rsid w:val="00203266"/>
    <w:rsid w:val="0020402C"/>
    <w:rsid w:val="00212C79"/>
    <w:rsid w:val="00214944"/>
    <w:rsid w:val="0021659C"/>
    <w:rsid w:val="002209E8"/>
    <w:rsid w:val="00226068"/>
    <w:rsid w:val="00227C8E"/>
    <w:rsid w:val="00231704"/>
    <w:rsid w:val="00233CD3"/>
    <w:rsid w:val="002365B7"/>
    <w:rsid w:val="00237C90"/>
    <w:rsid w:val="00242606"/>
    <w:rsid w:val="00244EA3"/>
    <w:rsid w:val="00245127"/>
    <w:rsid w:val="00246F48"/>
    <w:rsid w:val="00247048"/>
    <w:rsid w:val="00251A39"/>
    <w:rsid w:val="00252421"/>
    <w:rsid w:val="002561F2"/>
    <w:rsid w:val="00257538"/>
    <w:rsid w:val="00262A0E"/>
    <w:rsid w:val="00264460"/>
    <w:rsid w:val="002654E3"/>
    <w:rsid w:val="002819D5"/>
    <w:rsid w:val="0028373D"/>
    <w:rsid w:val="002A3D36"/>
    <w:rsid w:val="002B29CE"/>
    <w:rsid w:val="002B2CC3"/>
    <w:rsid w:val="002B2EAA"/>
    <w:rsid w:val="002B7D9C"/>
    <w:rsid w:val="002C4AA5"/>
    <w:rsid w:val="002C5676"/>
    <w:rsid w:val="002C63DB"/>
    <w:rsid w:val="002D1E41"/>
    <w:rsid w:val="002D28D9"/>
    <w:rsid w:val="002D7930"/>
    <w:rsid w:val="002E2A1A"/>
    <w:rsid w:val="002E4C3D"/>
    <w:rsid w:val="002E51C8"/>
    <w:rsid w:val="002E6815"/>
    <w:rsid w:val="002F1AAF"/>
    <w:rsid w:val="002F4400"/>
    <w:rsid w:val="002F48E5"/>
    <w:rsid w:val="002F518B"/>
    <w:rsid w:val="002F5681"/>
    <w:rsid w:val="0030776A"/>
    <w:rsid w:val="003247A7"/>
    <w:rsid w:val="00324A87"/>
    <w:rsid w:val="00333EB5"/>
    <w:rsid w:val="003373D3"/>
    <w:rsid w:val="003436DF"/>
    <w:rsid w:val="00347F3D"/>
    <w:rsid w:val="00354595"/>
    <w:rsid w:val="00357739"/>
    <w:rsid w:val="003621DF"/>
    <w:rsid w:val="00366CDE"/>
    <w:rsid w:val="00372EE3"/>
    <w:rsid w:val="00376F58"/>
    <w:rsid w:val="00384B94"/>
    <w:rsid w:val="00385CD2"/>
    <w:rsid w:val="003868BA"/>
    <w:rsid w:val="00392D98"/>
    <w:rsid w:val="003A041A"/>
    <w:rsid w:val="003A30FB"/>
    <w:rsid w:val="003B2366"/>
    <w:rsid w:val="003B2F65"/>
    <w:rsid w:val="003B4659"/>
    <w:rsid w:val="003C67B1"/>
    <w:rsid w:val="003D72D0"/>
    <w:rsid w:val="003E1CBC"/>
    <w:rsid w:val="003E6435"/>
    <w:rsid w:val="003F5512"/>
    <w:rsid w:val="00407366"/>
    <w:rsid w:val="00410410"/>
    <w:rsid w:val="00410AFB"/>
    <w:rsid w:val="00421D54"/>
    <w:rsid w:val="00422C06"/>
    <w:rsid w:val="0042595B"/>
    <w:rsid w:val="00426F34"/>
    <w:rsid w:val="00427545"/>
    <w:rsid w:val="00430360"/>
    <w:rsid w:val="00432F0C"/>
    <w:rsid w:val="004462D1"/>
    <w:rsid w:val="004520B0"/>
    <w:rsid w:val="00454B1E"/>
    <w:rsid w:val="004570C7"/>
    <w:rsid w:val="00462A80"/>
    <w:rsid w:val="00466AD3"/>
    <w:rsid w:val="00475FC4"/>
    <w:rsid w:val="00483F8F"/>
    <w:rsid w:val="004846BA"/>
    <w:rsid w:val="00486A7F"/>
    <w:rsid w:val="004A123B"/>
    <w:rsid w:val="004A329D"/>
    <w:rsid w:val="004A5198"/>
    <w:rsid w:val="004A5387"/>
    <w:rsid w:val="004B05FF"/>
    <w:rsid w:val="004C6EA5"/>
    <w:rsid w:val="004C7EF9"/>
    <w:rsid w:val="004E3808"/>
    <w:rsid w:val="004F0883"/>
    <w:rsid w:val="005000F3"/>
    <w:rsid w:val="00506246"/>
    <w:rsid w:val="0051528D"/>
    <w:rsid w:val="0052041D"/>
    <w:rsid w:val="00526951"/>
    <w:rsid w:val="0053506B"/>
    <w:rsid w:val="00536DBD"/>
    <w:rsid w:val="00541DB7"/>
    <w:rsid w:val="0054386E"/>
    <w:rsid w:val="00551046"/>
    <w:rsid w:val="00561616"/>
    <w:rsid w:val="00566184"/>
    <w:rsid w:val="005677BF"/>
    <w:rsid w:val="00570C4F"/>
    <w:rsid w:val="00577507"/>
    <w:rsid w:val="00580E68"/>
    <w:rsid w:val="0058492F"/>
    <w:rsid w:val="00593BC5"/>
    <w:rsid w:val="00594221"/>
    <w:rsid w:val="005961C6"/>
    <w:rsid w:val="00597386"/>
    <w:rsid w:val="005A108C"/>
    <w:rsid w:val="005A4A17"/>
    <w:rsid w:val="005B37A5"/>
    <w:rsid w:val="005C1CF1"/>
    <w:rsid w:val="005C7430"/>
    <w:rsid w:val="005C74C9"/>
    <w:rsid w:val="005C7D6D"/>
    <w:rsid w:val="005E011B"/>
    <w:rsid w:val="005E6D24"/>
    <w:rsid w:val="00602356"/>
    <w:rsid w:val="006055AC"/>
    <w:rsid w:val="00605653"/>
    <w:rsid w:val="00605A71"/>
    <w:rsid w:val="00610879"/>
    <w:rsid w:val="00612E68"/>
    <w:rsid w:val="006131C0"/>
    <w:rsid w:val="006143A0"/>
    <w:rsid w:val="00635EC1"/>
    <w:rsid w:val="0064121C"/>
    <w:rsid w:val="00646573"/>
    <w:rsid w:val="006534B2"/>
    <w:rsid w:val="00654E4A"/>
    <w:rsid w:val="0065733E"/>
    <w:rsid w:val="00662C66"/>
    <w:rsid w:val="006821AA"/>
    <w:rsid w:val="0068237D"/>
    <w:rsid w:val="00682F66"/>
    <w:rsid w:val="00691D17"/>
    <w:rsid w:val="006925D7"/>
    <w:rsid w:val="006A29D0"/>
    <w:rsid w:val="006B61BA"/>
    <w:rsid w:val="006B6CC0"/>
    <w:rsid w:val="006C3B7C"/>
    <w:rsid w:val="006D3152"/>
    <w:rsid w:val="006E1A7D"/>
    <w:rsid w:val="006E1FB1"/>
    <w:rsid w:val="006E78BE"/>
    <w:rsid w:val="006F5E23"/>
    <w:rsid w:val="00704B65"/>
    <w:rsid w:val="0070722A"/>
    <w:rsid w:val="00711356"/>
    <w:rsid w:val="007118C1"/>
    <w:rsid w:val="00716E65"/>
    <w:rsid w:val="00720083"/>
    <w:rsid w:val="007203EF"/>
    <w:rsid w:val="00725C7C"/>
    <w:rsid w:val="00734631"/>
    <w:rsid w:val="0073517A"/>
    <w:rsid w:val="00743A28"/>
    <w:rsid w:val="0074583A"/>
    <w:rsid w:val="007461F7"/>
    <w:rsid w:val="00753DD3"/>
    <w:rsid w:val="00754BDF"/>
    <w:rsid w:val="00763F54"/>
    <w:rsid w:val="00763FC2"/>
    <w:rsid w:val="0076408F"/>
    <w:rsid w:val="00766D9B"/>
    <w:rsid w:val="00772AE4"/>
    <w:rsid w:val="00774E14"/>
    <w:rsid w:val="007854CB"/>
    <w:rsid w:val="00786797"/>
    <w:rsid w:val="007A01B7"/>
    <w:rsid w:val="007A3341"/>
    <w:rsid w:val="007A3F52"/>
    <w:rsid w:val="007A5A42"/>
    <w:rsid w:val="007C0213"/>
    <w:rsid w:val="007C0267"/>
    <w:rsid w:val="007C03E7"/>
    <w:rsid w:val="007C0BC1"/>
    <w:rsid w:val="007D1CC8"/>
    <w:rsid w:val="007E17A7"/>
    <w:rsid w:val="007E5DE7"/>
    <w:rsid w:val="007F1C12"/>
    <w:rsid w:val="00804B45"/>
    <w:rsid w:val="00807EB9"/>
    <w:rsid w:val="00810BF8"/>
    <w:rsid w:val="0081201C"/>
    <w:rsid w:val="00813DA9"/>
    <w:rsid w:val="008143B0"/>
    <w:rsid w:val="00820A2D"/>
    <w:rsid w:val="00822823"/>
    <w:rsid w:val="00823201"/>
    <w:rsid w:val="0082361B"/>
    <w:rsid w:val="00824D1A"/>
    <w:rsid w:val="00825EE6"/>
    <w:rsid w:val="00832820"/>
    <w:rsid w:val="0083594F"/>
    <w:rsid w:val="00852B5B"/>
    <w:rsid w:val="00852F1E"/>
    <w:rsid w:val="00854553"/>
    <w:rsid w:val="00857C3B"/>
    <w:rsid w:val="00861947"/>
    <w:rsid w:val="0086646A"/>
    <w:rsid w:val="008671CC"/>
    <w:rsid w:val="00875788"/>
    <w:rsid w:val="00881C4D"/>
    <w:rsid w:val="008823C4"/>
    <w:rsid w:val="008828F4"/>
    <w:rsid w:val="00882E3A"/>
    <w:rsid w:val="00884BA8"/>
    <w:rsid w:val="008949DD"/>
    <w:rsid w:val="0089594B"/>
    <w:rsid w:val="008A1841"/>
    <w:rsid w:val="008A3080"/>
    <w:rsid w:val="008A7B42"/>
    <w:rsid w:val="008B3DC4"/>
    <w:rsid w:val="008B6078"/>
    <w:rsid w:val="008C4971"/>
    <w:rsid w:val="008D5C98"/>
    <w:rsid w:val="008E06B5"/>
    <w:rsid w:val="008E0800"/>
    <w:rsid w:val="008F138D"/>
    <w:rsid w:val="008F1FCE"/>
    <w:rsid w:val="008F717F"/>
    <w:rsid w:val="008F7F61"/>
    <w:rsid w:val="00900C9A"/>
    <w:rsid w:val="00906D71"/>
    <w:rsid w:val="00910F93"/>
    <w:rsid w:val="00912C51"/>
    <w:rsid w:val="00916308"/>
    <w:rsid w:val="00923DED"/>
    <w:rsid w:val="009247F1"/>
    <w:rsid w:val="00932A99"/>
    <w:rsid w:val="00933EE9"/>
    <w:rsid w:val="00937BED"/>
    <w:rsid w:val="009431A6"/>
    <w:rsid w:val="009527D0"/>
    <w:rsid w:val="00952C37"/>
    <w:rsid w:val="0095401E"/>
    <w:rsid w:val="00954AEE"/>
    <w:rsid w:val="00964C85"/>
    <w:rsid w:val="00976BD4"/>
    <w:rsid w:val="00976FB3"/>
    <w:rsid w:val="00981432"/>
    <w:rsid w:val="00982E01"/>
    <w:rsid w:val="00991B7B"/>
    <w:rsid w:val="009A3337"/>
    <w:rsid w:val="009A3BCE"/>
    <w:rsid w:val="009A5311"/>
    <w:rsid w:val="009A7575"/>
    <w:rsid w:val="009B7794"/>
    <w:rsid w:val="009C6189"/>
    <w:rsid w:val="009C7DE0"/>
    <w:rsid w:val="009D53C2"/>
    <w:rsid w:val="009E3504"/>
    <w:rsid w:val="009E4422"/>
    <w:rsid w:val="009F0AA9"/>
    <w:rsid w:val="009F1DCB"/>
    <w:rsid w:val="009F311D"/>
    <w:rsid w:val="00A0502B"/>
    <w:rsid w:val="00A070BA"/>
    <w:rsid w:val="00A113D9"/>
    <w:rsid w:val="00A16EB6"/>
    <w:rsid w:val="00A3089C"/>
    <w:rsid w:val="00A43DB7"/>
    <w:rsid w:val="00A44A39"/>
    <w:rsid w:val="00A46030"/>
    <w:rsid w:val="00A47D60"/>
    <w:rsid w:val="00A53041"/>
    <w:rsid w:val="00A543C2"/>
    <w:rsid w:val="00A71137"/>
    <w:rsid w:val="00A76672"/>
    <w:rsid w:val="00A76BDD"/>
    <w:rsid w:val="00A8383E"/>
    <w:rsid w:val="00A8404D"/>
    <w:rsid w:val="00A93008"/>
    <w:rsid w:val="00A954F3"/>
    <w:rsid w:val="00AA50C5"/>
    <w:rsid w:val="00AA69E3"/>
    <w:rsid w:val="00AA6C4D"/>
    <w:rsid w:val="00AB4E7E"/>
    <w:rsid w:val="00AB58AA"/>
    <w:rsid w:val="00AC1C63"/>
    <w:rsid w:val="00AC26EB"/>
    <w:rsid w:val="00AC3372"/>
    <w:rsid w:val="00AC469F"/>
    <w:rsid w:val="00AD0927"/>
    <w:rsid w:val="00AE1829"/>
    <w:rsid w:val="00AE1BB9"/>
    <w:rsid w:val="00AE2DD3"/>
    <w:rsid w:val="00AE78A5"/>
    <w:rsid w:val="00AF7713"/>
    <w:rsid w:val="00B00B5E"/>
    <w:rsid w:val="00B167F3"/>
    <w:rsid w:val="00B23A00"/>
    <w:rsid w:val="00B24B70"/>
    <w:rsid w:val="00B25242"/>
    <w:rsid w:val="00B25794"/>
    <w:rsid w:val="00B26AF7"/>
    <w:rsid w:val="00B358EA"/>
    <w:rsid w:val="00B36D99"/>
    <w:rsid w:val="00B4561A"/>
    <w:rsid w:val="00B458FC"/>
    <w:rsid w:val="00B47251"/>
    <w:rsid w:val="00B47499"/>
    <w:rsid w:val="00B553F3"/>
    <w:rsid w:val="00B567ED"/>
    <w:rsid w:val="00B656A8"/>
    <w:rsid w:val="00B703F5"/>
    <w:rsid w:val="00B734AD"/>
    <w:rsid w:val="00B77205"/>
    <w:rsid w:val="00B84303"/>
    <w:rsid w:val="00B85B3B"/>
    <w:rsid w:val="00B9770A"/>
    <w:rsid w:val="00BA7AF7"/>
    <w:rsid w:val="00BB122C"/>
    <w:rsid w:val="00BB1F10"/>
    <w:rsid w:val="00BB3A30"/>
    <w:rsid w:val="00BC3E3B"/>
    <w:rsid w:val="00BC67D7"/>
    <w:rsid w:val="00BC7BDF"/>
    <w:rsid w:val="00BD0AC7"/>
    <w:rsid w:val="00BD1A81"/>
    <w:rsid w:val="00BD4336"/>
    <w:rsid w:val="00BD5589"/>
    <w:rsid w:val="00BD7D41"/>
    <w:rsid w:val="00BE6DFE"/>
    <w:rsid w:val="00BF03C1"/>
    <w:rsid w:val="00BF0962"/>
    <w:rsid w:val="00BF4755"/>
    <w:rsid w:val="00C01920"/>
    <w:rsid w:val="00C04E41"/>
    <w:rsid w:val="00C13D90"/>
    <w:rsid w:val="00C17307"/>
    <w:rsid w:val="00C17B20"/>
    <w:rsid w:val="00C2089B"/>
    <w:rsid w:val="00C248C3"/>
    <w:rsid w:val="00C31D93"/>
    <w:rsid w:val="00C31FA2"/>
    <w:rsid w:val="00C336A2"/>
    <w:rsid w:val="00C4349B"/>
    <w:rsid w:val="00C46FA6"/>
    <w:rsid w:val="00C52136"/>
    <w:rsid w:val="00C63862"/>
    <w:rsid w:val="00C64270"/>
    <w:rsid w:val="00C718B1"/>
    <w:rsid w:val="00C720EA"/>
    <w:rsid w:val="00C81AA5"/>
    <w:rsid w:val="00C8218B"/>
    <w:rsid w:val="00C82867"/>
    <w:rsid w:val="00C82A85"/>
    <w:rsid w:val="00C837A5"/>
    <w:rsid w:val="00C87BF0"/>
    <w:rsid w:val="00C94232"/>
    <w:rsid w:val="00CA5970"/>
    <w:rsid w:val="00CA6385"/>
    <w:rsid w:val="00CA7243"/>
    <w:rsid w:val="00CB4DE9"/>
    <w:rsid w:val="00CC0A73"/>
    <w:rsid w:val="00CC33BC"/>
    <w:rsid w:val="00CC4ECE"/>
    <w:rsid w:val="00CE0009"/>
    <w:rsid w:val="00CE4ADC"/>
    <w:rsid w:val="00CE6480"/>
    <w:rsid w:val="00CF1093"/>
    <w:rsid w:val="00CF40A3"/>
    <w:rsid w:val="00D00E09"/>
    <w:rsid w:val="00D02111"/>
    <w:rsid w:val="00D0314D"/>
    <w:rsid w:val="00D07A72"/>
    <w:rsid w:val="00D10003"/>
    <w:rsid w:val="00D10B9D"/>
    <w:rsid w:val="00D12D31"/>
    <w:rsid w:val="00D2180D"/>
    <w:rsid w:val="00D3000F"/>
    <w:rsid w:val="00D30BBF"/>
    <w:rsid w:val="00D318B3"/>
    <w:rsid w:val="00D34BD2"/>
    <w:rsid w:val="00D35325"/>
    <w:rsid w:val="00D41980"/>
    <w:rsid w:val="00D473C1"/>
    <w:rsid w:val="00D47B11"/>
    <w:rsid w:val="00D50227"/>
    <w:rsid w:val="00D530BD"/>
    <w:rsid w:val="00D556F6"/>
    <w:rsid w:val="00D56199"/>
    <w:rsid w:val="00D56CCB"/>
    <w:rsid w:val="00D61870"/>
    <w:rsid w:val="00D6561C"/>
    <w:rsid w:val="00D67AA0"/>
    <w:rsid w:val="00D83BB6"/>
    <w:rsid w:val="00D85EBA"/>
    <w:rsid w:val="00D90084"/>
    <w:rsid w:val="00D90714"/>
    <w:rsid w:val="00D9243A"/>
    <w:rsid w:val="00D930B4"/>
    <w:rsid w:val="00D95ED4"/>
    <w:rsid w:val="00DB4E8E"/>
    <w:rsid w:val="00DB7D10"/>
    <w:rsid w:val="00DC28C2"/>
    <w:rsid w:val="00DC47A8"/>
    <w:rsid w:val="00DC7652"/>
    <w:rsid w:val="00DC7FFA"/>
    <w:rsid w:val="00DD009D"/>
    <w:rsid w:val="00DD37F3"/>
    <w:rsid w:val="00DD3C39"/>
    <w:rsid w:val="00DD5233"/>
    <w:rsid w:val="00DD6252"/>
    <w:rsid w:val="00DE16B0"/>
    <w:rsid w:val="00DE18FA"/>
    <w:rsid w:val="00DE265D"/>
    <w:rsid w:val="00DE2A77"/>
    <w:rsid w:val="00DE495B"/>
    <w:rsid w:val="00DE6327"/>
    <w:rsid w:val="00DF1151"/>
    <w:rsid w:val="00DF56B9"/>
    <w:rsid w:val="00E01042"/>
    <w:rsid w:val="00E0351A"/>
    <w:rsid w:val="00E103F4"/>
    <w:rsid w:val="00E12761"/>
    <w:rsid w:val="00E31108"/>
    <w:rsid w:val="00E44781"/>
    <w:rsid w:val="00E45915"/>
    <w:rsid w:val="00E50D83"/>
    <w:rsid w:val="00E51798"/>
    <w:rsid w:val="00E61C72"/>
    <w:rsid w:val="00E67863"/>
    <w:rsid w:val="00E708D9"/>
    <w:rsid w:val="00E71757"/>
    <w:rsid w:val="00E7339C"/>
    <w:rsid w:val="00E734BF"/>
    <w:rsid w:val="00E7384F"/>
    <w:rsid w:val="00E760AA"/>
    <w:rsid w:val="00E83DB4"/>
    <w:rsid w:val="00E865FF"/>
    <w:rsid w:val="00E90FA6"/>
    <w:rsid w:val="00E964C3"/>
    <w:rsid w:val="00EA3369"/>
    <w:rsid w:val="00EB3D9C"/>
    <w:rsid w:val="00EB3DD8"/>
    <w:rsid w:val="00EB4DE8"/>
    <w:rsid w:val="00EC0EA7"/>
    <w:rsid w:val="00EC14A5"/>
    <w:rsid w:val="00EC7C38"/>
    <w:rsid w:val="00ED3E0A"/>
    <w:rsid w:val="00EE15E9"/>
    <w:rsid w:val="00EE4B23"/>
    <w:rsid w:val="00EE5972"/>
    <w:rsid w:val="00EF0C7E"/>
    <w:rsid w:val="00EF609F"/>
    <w:rsid w:val="00EF6D5E"/>
    <w:rsid w:val="00EF7668"/>
    <w:rsid w:val="00F137F4"/>
    <w:rsid w:val="00F15495"/>
    <w:rsid w:val="00F2053F"/>
    <w:rsid w:val="00F240E8"/>
    <w:rsid w:val="00F24C06"/>
    <w:rsid w:val="00F27A98"/>
    <w:rsid w:val="00F36467"/>
    <w:rsid w:val="00F41AFC"/>
    <w:rsid w:val="00F456C7"/>
    <w:rsid w:val="00F462A6"/>
    <w:rsid w:val="00F469E4"/>
    <w:rsid w:val="00F551FB"/>
    <w:rsid w:val="00F6099A"/>
    <w:rsid w:val="00F631BA"/>
    <w:rsid w:val="00F66A0E"/>
    <w:rsid w:val="00F73ED7"/>
    <w:rsid w:val="00F81974"/>
    <w:rsid w:val="00F86B16"/>
    <w:rsid w:val="00F93EE9"/>
    <w:rsid w:val="00F975BA"/>
    <w:rsid w:val="00FA02C5"/>
    <w:rsid w:val="00FA1561"/>
    <w:rsid w:val="00FA3566"/>
    <w:rsid w:val="00FA4C35"/>
    <w:rsid w:val="00FB485B"/>
    <w:rsid w:val="00FD03E4"/>
    <w:rsid w:val="00FD28BA"/>
    <w:rsid w:val="00FD4C0B"/>
    <w:rsid w:val="00FD6483"/>
    <w:rsid w:val="00FF0F30"/>
    <w:rsid w:val="03190CB5"/>
    <w:rsid w:val="0A79207A"/>
    <w:rsid w:val="0D213BF7"/>
    <w:rsid w:val="0EF046AA"/>
    <w:rsid w:val="15B3275C"/>
    <w:rsid w:val="165110B9"/>
    <w:rsid w:val="168322DF"/>
    <w:rsid w:val="19F87560"/>
    <w:rsid w:val="1AD66C3C"/>
    <w:rsid w:val="212B2A71"/>
    <w:rsid w:val="21EF63FF"/>
    <w:rsid w:val="237771EE"/>
    <w:rsid w:val="2D78760F"/>
    <w:rsid w:val="31A458CF"/>
    <w:rsid w:val="351550AE"/>
    <w:rsid w:val="3DA908A0"/>
    <w:rsid w:val="3DBC50D2"/>
    <w:rsid w:val="3EA10B6D"/>
    <w:rsid w:val="405613EC"/>
    <w:rsid w:val="452D56D3"/>
    <w:rsid w:val="453E51C6"/>
    <w:rsid w:val="4A1D0155"/>
    <w:rsid w:val="4F9A0319"/>
    <w:rsid w:val="50C41FAD"/>
    <w:rsid w:val="527E25AD"/>
    <w:rsid w:val="532E2995"/>
    <w:rsid w:val="53B50BFF"/>
    <w:rsid w:val="57B15C8D"/>
    <w:rsid w:val="58FE11DE"/>
    <w:rsid w:val="5A5A501E"/>
    <w:rsid w:val="5D60364A"/>
    <w:rsid w:val="6A043CEC"/>
    <w:rsid w:val="6B3F29CA"/>
    <w:rsid w:val="6DBE28E9"/>
    <w:rsid w:val="76791DE3"/>
    <w:rsid w:val="7968067D"/>
    <w:rsid w:val="79711576"/>
    <w:rsid w:val="7B032443"/>
    <w:rsid w:val="7E213218"/>
    <w:rsid w:val="7F5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pPr>
      <w:jc w:val="left"/>
    </w:pPr>
    <w:rPr>
      <w:rFonts w:ascii="宋体" w:eastAsia="宋体" w:cs="宋体"/>
      <w:kern w:val="0"/>
      <w:sz w:val="21"/>
      <w:szCs w:val="21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99"/>
    <w:rPr>
      <w:i/>
      <w:iCs/>
    </w:rPr>
  </w:style>
  <w:style w:type="character" w:styleId="10">
    <w:name w:val="Hyperlink"/>
    <w:basedOn w:val="8"/>
    <w:qFormat/>
    <w:uiPriority w:val="99"/>
    <w:rPr>
      <w:color w:val="auto"/>
      <w:u w:val="single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eastAsia="宋体" w:cs="宋体"/>
      <w:sz w:val="21"/>
      <w:szCs w:val="21"/>
      <w:lang w:val="en-US" w:eastAsia="zh-CN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widowControl w:val="0"/>
      <w:spacing w:line="324" w:lineRule="auto"/>
      <w:ind w:firstLine="420" w:firstLineChars="200"/>
    </w:pPr>
    <w:rPr>
      <w:rFonts w:ascii="Calibri" w:hAnsi="Calibri" w:eastAsia="仿宋_GB2312" w:cs="Calibri"/>
      <w:sz w:val="30"/>
      <w:szCs w:val="30"/>
    </w:rPr>
  </w:style>
  <w:style w:type="paragraph" w:customStyle="1" w:styleId="16">
    <w:name w:val="段"/>
    <w:link w:val="17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character" w:customStyle="1" w:styleId="17">
    <w:name w:val="段 Char"/>
    <w:basedOn w:val="8"/>
    <w:link w:val="16"/>
    <w:qFormat/>
    <w:locked/>
    <w:uiPriority w:val="99"/>
    <w:rPr>
      <w:rFonts w:ascii="宋体" w:eastAsia="宋体" w:cs="宋体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975</Words>
  <Characters>1048</Characters>
  <Lines>0</Lines>
  <Paragraphs>0</Paragraphs>
  <TotalTime>2</TotalTime>
  <ScaleCrop>false</ScaleCrop>
  <LinksUpToDate>false</LinksUpToDate>
  <CharactersWithSpaces>1062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2019-06-02T07:52:00Z</dcterms:created>
  <dc:creator>a</dc:creator>
  <cp:lastModifiedBy>Administrator</cp:lastModifiedBy>
  <cp:lastPrinted>2018-03-29T01:56:00Z</cp:lastPrinted>
  <dcterms:modified xsi:type="dcterms:W3CDTF">2022-08-15T03:00:42Z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C972C79D3E8E4522A1F15EF5C3437D76</vt:lpwstr>
  </property>
</Properties>
</file>